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F6" w:rsidRPr="008D1706" w:rsidRDefault="00663556" w:rsidP="008D17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bidi="hi-IN"/>
        </w:rPr>
      </w:pPr>
      <w:bookmarkStart w:id="0" w:name="_Hlk121385756"/>
      <w:r w:rsidRPr="008D1706">
        <w:rPr>
          <w:sz w:val="22"/>
          <w:szCs w:val="22"/>
          <w:lang w:bidi="hi-IN"/>
        </w:rPr>
        <w:t>Na temelju članka</w:t>
      </w:r>
      <w:r w:rsidR="008D1706" w:rsidRPr="008D1706">
        <w:rPr>
          <w:sz w:val="22"/>
          <w:szCs w:val="22"/>
          <w:lang w:bidi="hi-IN"/>
        </w:rPr>
        <w:t xml:space="preserve"> </w:t>
      </w:r>
      <w:r w:rsidR="00EB20F6" w:rsidRPr="008D1706">
        <w:rPr>
          <w:sz w:val="22"/>
          <w:szCs w:val="22"/>
          <w:lang w:bidi="hi-IN"/>
        </w:rPr>
        <w:t>29.</w:t>
      </w:r>
      <w:r w:rsidRPr="008D1706">
        <w:rPr>
          <w:sz w:val="22"/>
          <w:szCs w:val="22"/>
          <w:lang w:bidi="hi-IN"/>
        </w:rPr>
        <w:t xml:space="preserve"> stavka 1.</w:t>
      </w:r>
      <w:r w:rsidR="00EB20F6" w:rsidRPr="008D1706">
        <w:rPr>
          <w:sz w:val="22"/>
          <w:szCs w:val="22"/>
          <w:lang w:bidi="hi-IN"/>
        </w:rPr>
        <w:t xml:space="preserve"> točke 2</w:t>
      </w:r>
      <w:r w:rsidR="008D1706" w:rsidRPr="008D1706">
        <w:rPr>
          <w:sz w:val="22"/>
          <w:szCs w:val="22"/>
          <w:lang w:bidi="hi-IN"/>
        </w:rPr>
        <w:t>8</w:t>
      </w:r>
      <w:r w:rsidR="00EB20F6" w:rsidRPr="008D1706">
        <w:rPr>
          <w:sz w:val="22"/>
          <w:szCs w:val="22"/>
          <w:lang w:bidi="hi-IN"/>
        </w:rPr>
        <w:t>. Statuta Grada Vodica („Službeni glasnik Grada Vodica“, br</w:t>
      </w:r>
      <w:r w:rsidRPr="008D1706">
        <w:rPr>
          <w:sz w:val="22"/>
          <w:szCs w:val="22"/>
          <w:lang w:bidi="hi-IN"/>
        </w:rPr>
        <w:t>oj</w:t>
      </w:r>
      <w:r w:rsidR="008D1706" w:rsidRPr="008D1706">
        <w:rPr>
          <w:sz w:val="22"/>
          <w:szCs w:val="22"/>
          <w:lang w:bidi="hi-IN"/>
        </w:rPr>
        <w:t xml:space="preserve"> 12/22</w:t>
      </w:r>
      <w:r w:rsidR="00EB20F6" w:rsidRPr="008D1706">
        <w:rPr>
          <w:sz w:val="22"/>
          <w:szCs w:val="22"/>
          <w:lang w:bidi="hi-IN"/>
        </w:rPr>
        <w:t>)</w:t>
      </w:r>
      <w:r w:rsidR="00597F4E" w:rsidRPr="008D1706">
        <w:rPr>
          <w:sz w:val="22"/>
          <w:szCs w:val="22"/>
          <w:lang w:bidi="hi-IN"/>
        </w:rPr>
        <w:t xml:space="preserve"> </w:t>
      </w:r>
      <w:r w:rsidR="00EB20F6" w:rsidRPr="008D1706">
        <w:rPr>
          <w:sz w:val="22"/>
          <w:szCs w:val="22"/>
          <w:lang w:bidi="hi-IN"/>
        </w:rPr>
        <w:t>Gradsko vijeće Grada Vodica na __ sjednici</w:t>
      </w:r>
      <w:r w:rsidR="008D1706" w:rsidRPr="008D1706">
        <w:rPr>
          <w:sz w:val="22"/>
          <w:szCs w:val="22"/>
          <w:lang w:bidi="hi-IN"/>
        </w:rPr>
        <w:t xml:space="preserve"> </w:t>
      </w:r>
      <w:r w:rsidR="00EB20F6" w:rsidRPr="008D1706">
        <w:rPr>
          <w:sz w:val="22"/>
          <w:szCs w:val="22"/>
          <w:lang w:bidi="hi-IN"/>
        </w:rPr>
        <w:t>od __________ 202</w:t>
      </w:r>
      <w:r w:rsidR="008D1706" w:rsidRPr="008D1706">
        <w:rPr>
          <w:sz w:val="22"/>
          <w:szCs w:val="22"/>
          <w:lang w:bidi="hi-IN"/>
        </w:rPr>
        <w:t>3</w:t>
      </w:r>
      <w:r w:rsidR="00EB20F6" w:rsidRPr="008D1706">
        <w:rPr>
          <w:sz w:val="22"/>
          <w:szCs w:val="22"/>
          <w:lang w:bidi="hi-IN"/>
        </w:rPr>
        <w:t>. godine, donosi</w:t>
      </w:r>
    </w:p>
    <w:p w:rsidR="00EB20F6" w:rsidRPr="008D1706" w:rsidRDefault="00EB20F6" w:rsidP="008D1706">
      <w:pPr>
        <w:tabs>
          <w:tab w:val="left" w:pos="567"/>
        </w:tabs>
      </w:pPr>
      <w:bookmarkStart w:id="1" w:name="_GoBack"/>
      <w:bookmarkEnd w:id="1"/>
    </w:p>
    <w:p w:rsidR="00EB20F6" w:rsidRPr="008D1706" w:rsidRDefault="00EB20F6"/>
    <w:p w:rsidR="00EB20F6" w:rsidRPr="008D1706" w:rsidRDefault="00EB20F6" w:rsidP="00EB20F6">
      <w:pPr>
        <w:autoSpaceDE w:val="0"/>
        <w:autoSpaceDN w:val="0"/>
        <w:adjustRightInd w:val="0"/>
        <w:jc w:val="center"/>
        <w:rPr>
          <w:b/>
          <w:bCs/>
          <w:lang w:bidi="hi-IN"/>
        </w:rPr>
      </w:pPr>
      <w:r w:rsidRPr="008D1706">
        <w:rPr>
          <w:b/>
          <w:bCs/>
          <w:lang w:bidi="hi-IN"/>
        </w:rPr>
        <w:t xml:space="preserve">O D L U K </w:t>
      </w:r>
      <w:r w:rsidR="001967B4" w:rsidRPr="008D1706">
        <w:rPr>
          <w:b/>
          <w:bCs/>
          <w:lang w:bidi="hi-IN"/>
        </w:rPr>
        <w:t xml:space="preserve">U </w:t>
      </w:r>
    </w:p>
    <w:p w:rsidR="00EB20F6" w:rsidRPr="008D1706" w:rsidRDefault="001967B4" w:rsidP="001967B4">
      <w:pPr>
        <w:autoSpaceDE w:val="0"/>
        <w:autoSpaceDN w:val="0"/>
        <w:adjustRightInd w:val="0"/>
        <w:jc w:val="center"/>
        <w:rPr>
          <w:b/>
          <w:bCs/>
          <w:lang w:bidi="hi-IN"/>
        </w:rPr>
      </w:pPr>
      <w:r w:rsidRPr="008D1706">
        <w:rPr>
          <w:b/>
          <w:bCs/>
          <w:lang w:bidi="hi-IN"/>
        </w:rPr>
        <w:t xml:space="preserve">o izmjenama Odluke </w:t>
      </w:r>
      <w:r w:rsidR="00EB20F6" w:rsidRPr="008D1706">
        <w:rPr>
          <w:b/>
          <w:bCs/>
          <w:lang w:bidi="hi-IN"/>
        </w:rPr>
        <w:t>o zakupu i kupoprodaji poslovnih prostora</w:t>
      </w:r>
    </w:p>
    <w:p w:rsidR="00EB20F6" w:rsidRPr="008D1706" w:rsidRDefault="00EB20F6" w:rsidP="00EB20F6">
      <w:pPr>
        <w:autoSpaceDE w:val="0"/>
        <w:autoSpaceDN w:val="0"/>
        <w:adjustRightInd w:val="0"/>
        <w:rPr>
          <w:b/>
          <w:bCs/>
          <w:sz w:val="22"/>
          <w:szCs w:val="22"/>
          <w:lang w:bidi="hi-IN"/>
        </w:rPr>
      </w:pPr>
    </w:p>
    <w:p w:rsidR="00EB20F6" w:rsidRPr="008D1706" w:rsidRDefault="00EB20F6" w:rsidP="00EB20F6">
      <w:pPr>
        <w:autoSpaceDE w:val="0"/>
        <w:autoSpaceDN w:val="0"/>
        <w:adjustRightInd w:val="0"/>
        <w:rPr>
          <w:b/>
          <w:bCs/>
          <w:sz w:val="22"/>
          <w:szCs w:val="22"/>
          <w:lang w:bidi="hi-IN"/>
        </w:rPr>
      </w:pPr>
    </w:p>
    <w:p w:rsidR="00EB20F6" w:rsidRPr="008D1706" w:rsidRDefault="00EB20F6" w:rsidP="00EB20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bidi="hi-IN"/>
        </w:rPr>
      </w:pPr>
      <w:r w:rsidRPr="008D1706">
        <w:rPr>
          <w:b/>
          <w:bCs/>
          <w:sz w:val="22"/>
          <w:szCs w:val="22"/>
          <w:lang w:bidi="hi-IN"/>
        </w:rPr>
        <w:t>Članak 1.</w:t>
      </w:r>
    </w:p>
    <w:p w:rsidR="00354FCC" w:rsidRPr="008D1706" w:rsidRDefault="00EB20F6" w:rsidP="00E636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bidi="hi-IN"/>
        </w:rPr>
      </w:pPr>
      <w:r w:rsidRPr="008D1706">
        <w:rPr>
          <w:sz w:val="22"/>
          <w:szCs w:val="22"/>
          <w:lang w:bidi="hi-IN"/>
        </w:rPr>
        <w:t xml:space="preserve">U </w:t>
      </w:r>
      <w:r w:rsidR="002402D4" w:rsidRPr="008D1706">
        <w:rPr>
          <w:sz w:val="22"/>
          <w:szCs w:val="22"/>
          <w:lang w:bidi="hi-IN"/>
        </w:rPr>
        <w:t>Odluci o zakupu i kupoprodaji poslovnih prostora</w:t>
      </w:r>
      <w:r w:rsidRPr="008D1706">
        <w:rPr>
          <w:sz w:val="22"/>
          <w:szCs w:val="22"/>
          <w:lang w:bidi="hi-IN"/>
        </w:rPr>
        <w:t xml:space="preserve"> (“Službeni glasnik Grada Vodica“, broj 0</w:t>
      </w:r>
      <w:r w:rsidR="002402D4" w:rsidRPr="008D1706">
        <w:rPr>
          <w:sz w:val="22"/>
          <w:szCs w:val="22"/>
          <w:lang w:bidi="hi-IN"/>
        </w:rPr>
        <w:t>5/19 i 09/19</w:t>
      </w:r>
      <w:r w:rsidRPr="008D1706">
        <w:rPr>
          <w:sz w:val="22"/>
          <w:szCs w:val="22"/>
          <w:lang w:bidi="hi-IN"/>
        </w:rPr>
        <w:t xml:space="preserve">) u članku </w:t>
      </w:r>
      <w:r w:rsidR="002402D4" w:rsidRPr="008D1706">
        <w:rPr>
          <w:sz w:val="22"/>
          <w:szCs w:val="22"/>
          <w:lang w:bidi="hi-IN"/>
        </w:rPr>
        <w:t>3</w:t>
      </w:r>
      <w:r w:rsidRPr="008D1706">
        <w:rPr>
          <w:sz w:val="22"/>
          <w:szCs w:val="22"/>
          <w:lang w:bidi="hi-IN"/>
        </w:rPr>
        <w:t xml:space="preserve">. </w:t>
      </w:r>
      <w:r w:rsidR="002402D4" w:rsidRPr="008D1706">
        <w:rPr>
          <w:sz w:val="22"/>
          <w:szCs w:val="22"/>
          <w:lang w:bidi="hi-IN"/>
        </w:rPr>
        <w:t>stavku 2.</w:t>
      </w:r>
      <w:r w:rsidR="001967B4" w:rsidRPr="008D1706">
        <w:rPr>
          <w:sz w:val="22"/>
          <w:szCs w:val="22"/>
          <w:lang w:bidi="hi-IN"/>
        </w:rPr>
        <w:t xml:space="preserve"> iznos „</w:t>
      </w:r>
      <w:r w:rsidR="002402D4" w:rsidRPr="008D1706">
        <w:rPr>
          <w:sz w:val="22"/>
          <w:szCs w:val="22"/>
          <w:lang w:bidi="hi-IN"/>
        </w:rPr>
        <w:t>40,00 kn/m</w:t>
      </w:r>
      <w:r w:rsidR="002402D4" w:rsidRPr="008D1706">
        <w:rPr>
          <w:sz w:val="22"/>
          <w:szCs w:val="22"/>
          <w:vertAlign w:val="superscript"/>
          <w:lang w:bidi="hi-IN"/>
        </w:rPr>
        <w:t>2</w:t>
      </w:r>
      <w:r w:rsidR="002402D4" w:rsidRPr="008D1706">
        <w:rPr>
          <w:sz w:val="22"/>
          <w:szCs w:val="22"/>
          <w:lang w:bidi="hi-IN"/>
        </w:rPr>
        <w:t>“</w:t>
      </w:r>
      <w:r w:rsidR="001967B4" w:rsidRPr="008D1706">
        <w:rPr>
          <w:sz w:val="22"/>
          <w:szCs w:val="22"/>
          <w:lang w:bidi="hi-IN"/>
        </w:rPr>
        <w:t xml:space="preserve"> zamjenjuje se iznosom </w:t>
      </w:r>
      <w:r w:rsidR="002402D4" w:rsidRPr="00E636FB">
        <w:rPr>
          <w:sz w:val="22"/>
          <w:szCs w:val="22"/>
          <w:lang w:bidi="hi-IN"/>
        </w:rPr>
        <w:t>„5,31 eur/m</w:t>
      </w:r>
      <w:r w:rsidR="002402D4" w:rsidRPr="00E636FB">
        <w:rPr>
          <w:sz w:val="22"/>
          <w:szCs w:val="22"/>
          <w:vertAlign w:val="superscript"/>
          <w:lang w:bidi="hi-IN"/>
        </w:rPr>
        <w:t>2</w:t>
      </w:r>
      <w:r w:rsidR="002402D4" w:rsidRPr="00E636FB">
        <w:rPr>
          <w:sz w:val="22"/>
          <w:szCs w:val="22"/>
          <w:lang w:bidi="hi-IN"/>
        </w:rPr>
        <w:t>“.</w:t>
      </w:r>
    </w:p>
    <w:p w:rsidR="00354FCC" w:rsidRPr="008D1706" w:rsidRDefault="00354FCC" w:rsidP="00354FCC">
      <w:pPr>
        <w:autoSpaceDE w:val="0"/>
        <w:autoSpaceDN w:val="0"/>
        <w:adjustRightInd w:val="0"/>
        <w:jc w:val="both"/>
        <w:rPr>
          <w:sz w:val="22"/>
          <w:szCs w:val="22"/>
          <w:lang w:bidi="hi-IN"/>
        </w:rPr>
      </w:pPr>
    </w:p>
    <w:p w:rsidR="008D1706" w:rsidRPr="008D1706" w:rsidRDefault="00354FCC" w:rsidP="008D17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D1706">
        <w:rPr>
          <w:b/>
          <w:bCs/>
          <w:sz w:val="22"/>
          <w:szCs w:val="22"/>
        </w:rPr>
        <w:t>Članak 2.</w:t>
      </w:r>
    </w:p>
    <w:p w:rsidR="00354FCC" w:rsidRPr="008D1706" w:rsidRDefault="008D1706" w:rsidP="008D1706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D1706">
        <w:rPr>
          <w:b/>
          <w:bCs/>
          <w:sz w:val="22"/>
          <w:szCs w:val="22"/>
        </w:rPr>
        <w:tab/>
      </w:r>
      <w:r w:rsidR="00354FCC" w:rsidRPr="008D1706">
        <w:rPr>
          <w:sz w:val="22"/>
          <w:szCs w:val="22"/>
        </w:rPr>
        <w:t>Tabela utvrđivanja zakupnine</w:t>
      </w:r>
      <w:r w:rsidR="00663556" w:rsidRPr="008D1706">
        <w:rPr>
          <w:sz w:val="22"/>
          <w:szCs w:val="22"/>
        </w:rPr>
        <w:t xml:space="preserve"> koja se nalazi na kraju Odluke o zakupu i kupoprodaji poslovnih prostora zamjenjuje se novom Tabelom utvrđivanja zakupnine.</w:t>
      </w:r>
    </w:p>
    <w:p w:rsidR="00354FCC" w:rsidRPr="008D1706" w:rsidRDefault="00354FCC" w:rsidP="00354FCC">
      <w:pPr>
        <w:rPr>
          <w:sz w:val="22"/>
          <w:szCs w:val="22"/>
          <w:lang w:bidi="hi-IN"/>
        </w:rPr>
      </w:pPr>
    </w:p>
    <w:p w:rsidR="00354FCC" w:rsidRPr="008D1706" w:rsidRDefault="00354FCC" w:rsidP="00354FCC">
      <w:pPr>
        <w:jc w:val="center"/>
        <w:rPr>
          <w:b/>
          <w:color w:val="000000" w:themeColor="text1"/>
          <w:sz w:val="22"/>
          <w:szCs w:val="22"/>
        </w:rPr>
      </w:pPr>
      <w:r w:rsidRPr="008D1706">
        <w:rPr>
          <w:b/>
          <w:color w:val="000000" w:themeColor="text1"/>
          <w:sz w:val="22"/>
          <w:szCs w:val="22"/>
        </w:rPr>
        <w:t xml:space="preserve">Članak </w:t>
      </w:r>
      <w:r w:rsidR="00846F8A" w:rsidRPr="008D1706">
        <w:rPr>
          <w:b/>
          <w:color w:val="000000" w:themeColor="text1"/>
          <w:sz w:val="22"/>
          <w:szCs w:val="22"/>
        </w:rPr>
        <w:t>3</w:t>
      </w:r>
      <w:r w:rsidRPr="008D1706">
        <w:rPr>
          <w:b/>
          <w:color w:val="000000" w:themeColor="text1"/>
          <w:sz w:val="22"/>
          <w:szCs w:val="22"/>
        </w:rPr>
        <w:t>.</w:t>
      </w:r>
    </w:p>
    <w:p w:rsidR="00354FCC" w:rsidRPr="008D1706" w:rsidRDefault="00354FCC" w:rsidP="008D170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Ov</w:t>
      </w:r>
      <w:r w:rsidR="001967B4" w:rsidRPr="008D1706">
        <w:rPr>
          <w:color w:val="000000" w:themeColor="text1"/>
          <w:sz w:val="22"/>
          <w:szCs w:val="22"/>
        </w:rPr>
        <w:t xml:space="preserve">a </w:t>
      </w:r>
      <w:r w:rsidRPr="008D1706">
        <w:rPr>
          <w:color w:val="000000" w:themeColor="text1"/>
          <w:sz w:val="22"/>
          <w:szCs w:val="22"/>
        </w:rPr>
        <w:t>Odluk</w:t>
      </w:r>
      <w:r w:rsidR="001967B4" w:rsidRPr="008D1706">
        <w:rPr>
          <w:color w:val="000000" w:themeColor="text1"/>
          <w:sz w:val="22"/>
          <w:szCs w:val="22"/>
        </w:rPr>
        <w:t>a</w:t>
      </w:r>
      <w:r w:rsidRPr="008D1706">
        <w:rPr>
          <w:color w:val="000000" w:themeColor="text1"/>
          <w:sz w:val="22"/>
          <w:szCs w:val="22"/>
        </w:rPr>
        <w:t xml:space="preserve"> </w:t>
      </w:r>
      <w:r w:rsidR="008D1706">
        <w:rPr>
          <w:color w:val="000000" w:themeColor="text1"/>
          <w:sz w:val="22"/>
          <w:szCs w:val="22"/>
        </w:rPr>
        <w:t xml:space="preserve">stupa na snagu osmog dana od dana objave u </w:t>
      </w:r>
      <w:r w:rsidRPr="008D1706">
        <w:rPr>
          <w:color w:val="000000" w:themeColor="text1"/>
          <w:sz w:val="22"/>
          <w:szCs w:val="22"/>
        </w:rPr>
        <w:t>„S</w:t>
      </w:r>
      <w:r w:rsidR="008D1706">
        <w:rPr>
          <w:color w:val="000000" w:themeColor="text1"/>
          <w:sz w:val="22"/>
          <w:szCs w:val="22"/>
        </w:rPr>
        <w:t>lužbenom glasniku Grada Vodica“.</w:t>
      </w:r>
    </w:p>
    <w:bookmarkEnd w:id="0"/>
    <w:p w:rsidR="00DB097A" w:rsidRPr="008D1706" w:rsidRDefault="00DB097A" w:rsidP="00354FC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354FC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KLASA: 372-03/22-01/</w:t>
      </w:r>
    </w:p>
    <w:p w:rsidR="005D6CC7" w:rsidRPr="008D1706" w:rsidRDefault="005D6CC7" w:rsidP="005D6CC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URBROJ: 2182-4-05/04-22-1</w:t>
      </w:r>
    </w:p>
    <w:p w:rsidR="005D6CC7" w:rsidRDefault="00E636FB" w:rsidP="005D6CC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Vodice, _________</w:t>
      </w:r>
      <w:r w:rsidR="005D6CC7" w:rsidRPr="008D1706">
        <w:rPr>
          <w:color w:val="000000" w:themeColor="text1"/>
          <w:sz w:val="22"/>
          <w:szCs w:val="22"/>
        </w:rPr>
        <w:t>___ 202</w:t>
      </w:r>
      <w:r>
        <w:rPr>
          <w:color w:val="000000" w:themeColor="text1"/>
          <w:sz w:val="22"/>
          <w:szCs w:val="22"/>
        </w:rPr>
        <w:t>3</w:t>
      </w:r>
      <w:r w:rsidR="005D6CC7" w:rsidRPr="008D1706">
        <w:rPr>
          <w:color w:val="000000" w:themeColor="text1"/>
          <w:sz w:val="22"/>
          <w:szCs w:val="22"/>
        </w:rPr>
        <w:t>.g.</w:t>
      </w:r>
    </w:p>
    <w:p w:rsidR="008D1706" w:rsidRPr="008D1706" w:rsidRDefault="008D1706" w:rsidP="005D6CC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5D6CC7" w:rsidRDefault="005D6CC7" w:rsidP="005D6CC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  <w:r w:rsidRPr="008D1706">
        <w:rPr>
          <w:b/>
          <w:bCs/>
          <w:color w:val="000000" w:themeColor="text1"/>
          <w:sz w:val="22"/>
          <w:szCs w:val="22"/>
        </w:rPr>
        <w:t>GRADSKO VIJEĆE GRADA VODICA</w:t>
      </w:r>
    </w:p>
    <w:p w:rsidR="008D1706" w:rsidRPr="008D1706" w:rsidRDefault="008D1706" w:rsidP="005D6CC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b/>
          <w:bCs/>
          <w:color w:val="000000" w:themeColor="text1"/>
          <w:sz w:val="22"/>
          <w:szCs w:val="22"/>
        </w:rPr>
      </w:pPr>
    </w:p>
    <w:p w:rsidR="005D6CC7" w:rsidRPr="008D1706" w:rsidRDefault="00E636FB" w:rsidP="005D6CC7">
      <w:pPr>
        <w:autoSpaceDE w:val="0"/>
        <w:autoSpaceDN w:val="0"/>
        <w:adjustRightInd w:val="0"/>
        <w:ind w:left="5664"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="005D6CC7" w:rsidRPr="008D1706">
        <w:rPr>
          <w:color w:val="000000" w:themeColor="text1"/>
          <w:sz w:val="22"/>
          <w:szCs w:val="22"/>
        </w:rPr>
        <w:t>PREDSJEDNIK</w:t>
      </w:r>
    </w:p>
    <w:p w:rsidR="005D6CC7" w:rsidRPr="008D1706" w:rsidRDefault="005D6CC7" w:rsidP="005D6CC7">
      <w:pPr>
        <w:autoSpaceDE w:val="0"/>
        <w:autoSpaceDN w:val="0"/>
        <w:adjustRightInd w:val="0"/>
        <w:ind w:left="5664" w:firstLine="708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Marko Mačukat, v.r.</w:t>
      </w:r>
    </w:p>
    <w:p w:rsidR="005D6CC7" w:rsidRPr="008D1706" w:rsidRDefault="005D6CC7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5D6CC7" w:rsidRDefault="005D6CC7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636FB" w:rsidRDefault="00E636FB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8D1706" w:rsidRDefault="008D1706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8D1706" w:rsidRDefault="008D1706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8D1706" w:rsidRPr="008D1706" w:rsidRDefault="008D1706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Dostaviti:</w:t>
      </w:r>
    </w:p>
    <w:p w:rsidR="005D6CC7" w:rsidRPr="008D1706" w:rsidRDefault="005D6CC7" w:rsidP="005D6C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Ministarstvo prostornog uređenja, graditeljstva i državne imovine</w:t>
      </w:r>
    </w:p>
    <w:p w:rsidR="005D6CC7" w:rsidRPr="008D1706" w:rsidRDefault="005D6CC7" w:rsidP="005D6C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„Službeni glasnik Grada Vodica“</w:t>
      </w:r>
    </w:p>
    <w:p w:rsidR="005D6CC7" w:rsidRPr="008D1706" w:rsidRDefault="005D6CC7" w:rsidP="005D6C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Upravni odjeli Grada x 4 -ovdje</w:t>
      </w:r>
    </w:p>
    <w:p w:rsidR="005D6CC7" w:rsidRPr="008D1706" w:rsidRDefault="005D6CC7" w:rsidP="005D6C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Dokumentacija – ovdje</w:t>
      </w:r>
    </w:p>
    <w:p w:rsidR="005D6CC7" w:rsidRPr="008D1706" w:rsidRDefault="005D6CC7" w:rsidP="005D6C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D1706">
        <w:rPr>
          <w:color w:val="000000" w:themeColor="text1"/>
          <w:sz w:val="22"/>
          <w:szCs w:val="22"/>
        </w:rPr>
        <w:t>Arhiva - ovdje</w:t>
      </w: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5D6CC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5D6CC7" w:rsidRPr="008D1706" w:rsidRDefault="005D6CC7" w:rsidP="00354FC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</w:p>
    <w:p w:rsidR="00D23021" w:rsidRPr="008D1706" w:rsidRDefault="00D23021" w:rsidP="00354FCC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  <w:sectPr w:rsidR="00D23021" w:rsidRPr="008D1706" w:rsidSect="00D23021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eetkatablice"/>
        <w:tblpPr w:leftFromText="180" w:rightFromText="180" w:vertAnchor="text" w:horzAnchor="margin" w:tblpXSpec="center" w:tblpY="-566"/>
        <w:tblW w:w="15984" w:type="dxa"/>
        <w:tblLayout w:type="fixed"/>
        <w:tblLook w:val="04A0"/>
      </w:tblPr>
      <w:tblGrid>
        <w:gridCol w:w="467"/>
        <w:gridCol w:w="4744"/>
        <w:gridCol w:w="5812"/>
        <w:gridCol w:w="1559"/>
        <w:gridCol w:w="993"/>
        <w:gridCol w:w="850"/>
        <w:gridCol w:w="1559"/>
      </w:tblGrid>
      <w:tr w:rsidR="00D23021" w:rsidRPr="00D23021" w:rsidTr="00F910A2">
        <w:tc>
          <w:tcPr>
            <w:tcW w:w="14425" w:type="dxa"/>
            <w:gridSpan w:val="6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TABELA UTVRĐIVANJA ZAKUPNINE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</w:tc>
      </w:tr>
      <w:tr w:rsidR="00D23021" w:rsidRPr="00D23021" w:rsidTr="00F910A2">
        <w:trPr>
          <w:trHeight w:val="254"/>
        </w:trPr>
        <w:tc>
          <w:tcPr>
            <w:tcW w:w="5211" w:type="dxa"/>
            <w:gridSpan w:val="2"/>
            <w:vMerge w:val="restart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OBJEKTI-NEKRETNINE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U VLASNIŠTVU GRADA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VRSTA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ZONA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paušal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13,27 eur/mj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</w:tc>
      </w:tr>
      <w:tr w:rsidR="00D23021" w:rsidRPr="00D23021" w:rsidTr="00F910A2">
        <w:trPr>
          <w:trHeight w:val="285"/>
        </w:trPr>
        <w:tc>
          <w:tcPr>
            <w:tcW w:w="5211" w:type="dxa"/>
            <w:gridSpan w:val="2"/>
            <w:vMerge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I.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II.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III.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 xml:space="preserve">- od 16.10. do 14.04.   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lang w:bidi="hi-IN"/>
              </w:rPr>
            </w:pPr>
            <w:r w:rsidRPr="00D23021">
              <w:rPr>
                <w:rFonts w:ascii="TimesNewRomanPSMT" w:hAnsi="TimesNewRomanPSMT" w:cs="TimesNewRomanPSMT"/>
                <w:b/>
                <w:lang w:bidi="hi-IN"/>
              </w:rPr>
              <w:t>(*)</w:t>
            </w: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u ul. Obala Juričev Ive Cota –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PRIZEMLJE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financijske djelatnosti, djelatnosti osiguranja i marketinga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djelatnost udruga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djelatnost zadruga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ugostiteljska djelatnost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djelatnost skladišta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1,5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0,8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2,0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3,0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2.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u ul. Obala Juričev Ive Cota –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KAT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poslovi javne uprave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djelatnost udruga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0,8 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3.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 u „Kolodvorskoj zgradi“ (ex. Biljetarnica)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trgovačka, ugostiteljska i slične djelatnosti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3,0 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4.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na obali Vladimira Nazora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obrazovne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javne usluge Turistička zajednica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poslovi javne uprave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trgovačke djelatnosti, ugostiteljske djelatnosti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4,0 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5.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u Kulturnom Centru Vodice u ul. Ive Čače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djelatnosti udruga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0,3 a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6.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 u Srimi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obrazovne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javne usluge Turističke zajednice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poslovi javne uprave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trgovačke djelatnosti prehrambenim proizvodima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ugostiteljske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financijske djelatnosti, djelatnost osiguranja i marketinga djelatnost skladišta 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0,5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0,5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2,0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3,0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3,0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7.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u Prvić Luci, Prvić Šepurini i zaleđu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obrazovne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trgovačke djelatnosti prehrambenim proizvodima i pekara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ugostiteljske djelatnosti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ugostiteljska djelatnost smještaja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djelatnost udruga 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financijske djelatnosti, djelatnost osiguranja i marketinga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lastRenderedPageBreak/>
              <w:t xml:space="preserve">poslovi javne uprave 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0,4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0,2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0,6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0,2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0,2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0,4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lastRenderedPageBreak/>
              <w:t>0,02 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</w:tc>
      </w:tr>
      <w:tr w:rsidR="00D23021" w:rsidRPr="00D23021" w:rsidTr="00F910A2">
        <w:trPr>
          <w:trHeight w:val="935"/>
        </w:trPr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8.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Poslovni prostori u objektu Memorijalnog centra „Faust Vrančić“ u Prvić Luci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trgovačka djelatnost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turističko-trgovačka djelatnost prodaje suvenira isključivo proizvoda s oznakom „Hrvatskog otočnog proizvoda-HOP“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ugostiteljska djelatnost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 a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</w:tc>
      </w:tr>
      <w:tr w:rsidR="00D23021" w:rsidRPr="00D23021" w:rsidTr="00F910A2">
        <w:trPr>
          <w:trHeight w:val="483"/>
        </w:trPr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9.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Ex. „Stara uljara“ u Prvić Luci ( čes.zgr. 130/2)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ugostiteljska djelatnost 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1,0a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</w:tc>
      </w:tr>
      <w:tr w:rsidR="00D23021" w:rsidRPr="00D23021" w:rsidTr="00F910A2">
        <w:trPr>
          <w:trHeight w:val="528"/>
        </w:trPr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10.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Ex. „Stara – nova uljara“ u Prvić Luci 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djelatnost zadruga 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0,95a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*</w:t>
            </w:r>
          </w:p>
        </w:tc>
      </w:tr>
      <w:tr w:rsidR="00D23021" w:rsidRPr="00D23021" w:rsidTr="00F910A2">
        <w:trPr>
          <w:trHeight w:val="528"/>
        </w:trPr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11.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Prostori u vlasništvu Grada Vodica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 xml:space="preserve">Samoposlužni aparati 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6a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6a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6a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  <w:tr w:rsidR="00D23021" w:rsidRPr="00D23021" w:rsidTr="00F910A2">
        <w:trPr>
          <w:trHeight w:val="528"/>
        </w:trPr>
        <w:tc>
          <w:tcPr>
            <w:tcW w:w="467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12</w:t>
            </w:r>
          </w:p>
        </w:tc>
        <w:tc>
          <w:tcPr>
            <w:tcW w:w="4744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Polivalentna dvorana Dječjeg vrtića Tamaris</w:t>
            </w:r>
          </w:p>
        </w:tc>
        <w:tc>
          <w:tcPr>
            <w:tcW w:w="5812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bookmarkStart w:id="2" w:name="_Hlk121311776"/>
            <w:r w:rsidRPr="00D23021">
              <w:rPr>
                <w:rFonts w:ascii="TimesNewRomanPSMT" w:hAnsi="TimesNewRomanPSMT" w:cs="TimesNewRomanPSMT"/>
                <w:lang w:bidi="hi-IN"/>
              </w:rPr>
              <w:t>Sportska, kulturna i društvena djelatnost</w:t>
            </w:r>
            <w:bookmarkEnd w:id="2"/>
            <w:r w:rsidRPr="00D23021">
              <w:rPr>
                <w:rFonts w:ascii="TimesNewRomanPSMT" w:hAnsi="TimesNewRomanPSMT" w:cs="TimesNewRomanPSMT"/>
                <w:lang w:bidi="hi-IN"/>
              </w:rPr>
              <w:t>.</w:t>
            </w:r>
          </w:p>
        </w:tc>
        <w:tc>
          <w:tcPr>
            <w:tcW w:w="1559" w:type="dxa"/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  <w:r w:rsidRPr="00D23021">
              <w:rPr>
                <w:rFonts w:ascii="TimesNewRomanPSMT" w:hAnsi="TimesNewRomanPSMT" w:cs="TimesNewRomanPSMT"/>
                <w:lang w:bidi="hi-IN"/>
              </w:rPr>
              <w:t>18,60 eur/h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3021" w:rsidRPr="00D23021" w:rsidRDefault="00D23021" w:rsidP="00D2302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bidi="hi-IN"/>
              </w:rPr>
            </w:pPr>
          </w:p>
        </w:tc>
      </w:tr>
    </w:tbl>
    <w:p w:rsidR="00D23021" w:rsidRPr="00D23021" w:rsidRDefault="00D23021" w:rsidP="00D2302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Pr="00D23021" w:rsidRDefault="00D23021" w:rsidP="00D23021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  <w:r w:rsidRPr="00D23021">
        <w:rPr>
          <w:rFonts w:ascii="TimesNewRomanPSMT" w:hAnsi="TimesNewRomanPSMT" w:cs="TimesNewRomanPSMT"/>
          <w:sz w:val="22"/>
          <w:szCs w:val="22"/>
          <w:lang w:bidi="hi-IN"/>
        </w:rPr>
        <w:tab/>
        <w:t>„*“ – vrijedi za sve označene djelatnosti koje rade isključivo tijekom cijele godine na otoku Prviću i zaleđu.</w:t>
      </w: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D23021" w:rsidRDefault="00D23021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  <w:sectPr w:rsidR="005D6CC7" w:rsidSect="00D2302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D6CC7" w:rsidRDefault="005D6CC7" w:rsidP="00354FC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p w:rsidR="005D6CC7" w:rsidRPr="005D6CC7" w:rsidRDefault="005D6CC7" w:rsidP="005D6CC7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2"/>
          <w:szCs w:val="22"/>
          <w:lang w:bidi="hi-IN"/>
        </w:rPr>
      </w:pPr>
      <w:r w:rsidRPr="005D6CC7">
        <w:rPr>
          <w:rFonts w:ascii="TimesNewRomanPSMT" w:hAnsi="TimesNewRomanPSMT" w:cs="TimesNewRomanPSMT"/>
          <w:b/>
          <w:bCs/>
          <w:sz w:val="22"/>
          <w:szCs w:val="22"/>
          <w:lang w:bidi="hi-IN"/>
        </w:rPr>
        <w:t>Obrazloženje:</w:t>
      </w:r>
    </w:p>
    <w:p w:rsidR="005D6CC7" w:rsidRDefault="005D6CC7" w:rsidP="008D170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  <w:lang w:bidi="hi-IN"/>
        </w:rPr>
        <w:sectPr w:rsidR="005D6CC7" w:rsidSect="005D6CC7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5D6CC7">
        <w:rPr>
          <w:rFonts w:ascii="TimesNewRomanPSMT" w:hAnsi="TimesNewRomanPSMT" w:cs="TimesNewRomanPSMT"/>
          <w:sz w:val="22"/>
          <w:szCs w:val="22"/>
          <w:lang w:bidi="hi-IN"/>
        </w:rPr>
        <w:t>Predlaže se usvajanje predmetnog akta zbog usklađenja sa eurom, te se u Tabeli utvrđivanja zakupnine briše poslovni prostor ex. Drvoplastika zbog promjene imovinsko-pravnih odnosa, a  Dječji vrtić „Tamaris“ je uputio zahtjev za davanje u zakup polivalentne sportske dvorane u dječjem vrtiću stoga se dodala predmetna dvorana za obavljanje sportske, kulturne i društvene djelatnosti.</w:t>
      </w:r>
    </w:p>
    <w:p w:rsidR="00D23021" w:rsidRDefault="00D23021" w:rsidP="008D1706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  <w:lang w:bidi="hi-IN"/>
        </w:rPr>
      </w:pPr>
    </w:p>
    <w:sectPr w:rsidR="00D23021" w:rsidSect="00D230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1B" w:rsidRDefault="005E7E1B" w:rsidP="001522D1">
      <w:r>
        <w:separator/>
      </w:r>
    </w:p>
  </w:endnote>
  <w:endnote w:type="continuationSeparator" w:id="1">
    <w:p w:rsidR="005E7E1B" w:rsidRDefault="005E7E1B" w:rsidP="0015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1B" w:rsidRDefault="005E7E1B" w:rsidP="001522D1">
      <w:r>
        <w:separator/>
      </w:r>
    </w:p>
  </w:footnote>
  <w:footnote w:type="continuationSeparator" w:id="1">
    <w:p w:rsidR="005E7E1B" w:rsidRDefault="005E7E1B" w:rsidP="0015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5E7F"/>
    <w:multiLevelType w:val="hybridMultilevel"/>
    <w:tmpl w:val="0672A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0F6"/>
    <w:rsid w:val="000675CE"/>
    <w:rsid w:val="001522D1"/>
    <w:rsid w:val="001967B4"/>
    <w:rsid w:val="002402D4"/>
    <w:rsid w:val="002E1092"/>
    <w:rsid w:val="00354FCC"/>
    <w:rsid w:val="00563E66"/>
    <w:rsid w:val="00597F4E"/>
    <w:rsid w:val="005D6CC7"/>
    <w:rsid w:val="005E7E1B"/>
    <w:rsid w:val="00663556"/>
    <w:rsid w:val="00770B86"/>
    <w:rsid w:val="00806F58"/>
    <w:rsid w:val="00846F8A"/>
    <w:rsid w:val="008D1706"/>
    <w:rsid w:val="00964D08"/>
    <w:rsid w:val="00A8544B"/>
    <w:rsid w:val="00B04B2B"/>
    <w:rsid w:val="00B07059"/>
    <w:rsid w:val="00B55FB4"/>
    <w:rsid w:val="00BD093D"/>
    <w:rsid w:val="00CD4D4F"/>
    <w:rsid w:val="00D23021"/>
    <w:rsid w:val="00DB097A"/>
    <w:rsid w:val="00E61E2E"/>
    <w:rsid w:val="00E636FB"/>
    <w:rsid w:val="00E73732"/>
    <w:rsid w:val="00E81223"/>
    <w:rsid w:val="00EB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4F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55FB4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55FB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DB0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522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22D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22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22D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750D-A8BC-487C-9B72-3B49C38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Juričev</dc:creator>
  <cp:keywords/>
  <dc:description/>
  <cp:lastModifiedBy>Korisnik</cp:lastModifiedBy>
  <cp:revision>15</cp:revision>
  <cp:lastPrinted>2023-01-18T06:53:00Z</cp:lastPrinted>
  <dcterms:created xsi:type="dcterms:W3CDTF">2022-12-07T13:05:00Z</dcterms:created>
  <dcterms:modified xsi:type="dcterms:W3CDTF">2023-01-18T07:40:00Z</dcterms:modified>
</cp:coreProperties>
</file>