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D7" w:rsidRPr="0030365A" w:rsidRDefault="001628D7" w:rsidP="00834E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0365A">
        <w:rPr>
          <w:rFonts w:ascii="Times New Roman" w:hAnsi="Times New Roman" w:cs="Times New Roman"/>
        </w:rPr>
        <w:t xml:space="preserve">Temeljem članka </w:t>
      </w:r>
      <w:r w:rsidR="00834E16">
        <w:rPr>
          <w:rFonts w:ascii="Times New Roman" w:hAnsi="Times New Roman" w:cs="Times New Roman"/>
        </w:rPr>
        <w:t xml:space="preserve">44. </w:t>
      </w:r>
      <w:r w:rsidRPr="0030365A">
        <w:rPr>
          <w:rFonts w:ascii="Times New Roman" w:hAnsi="Times New Roman" w:cs="Times New Roman"/>
        </w:rPr>
        <w:t>Zakon</w:t>
      </w:r>
      <w:r w:rsidR="00834E16">
        <w:rPr>
          <w:rFonts w:ascii="Times New Roman" w:hAnsi="Times New Roman" w:cs="Times New Roman"/>
        </w:rPr>
        <w:t>a</w:t>
      </w:r>
      <w:r w:rsidRPr="0030365A">
        <w:rPr>
          <w:rFonts w:ascii="Times New Roman" w:hAnsi="Times New Roman" w:cs="Times New Roman"/>
        </w:rPr>
        <w:t xml:space="preserve"> o komunalnom gospodarstvu („Narodne novine“, broj 68/18</w:t>
      </w:r>
      <w:r w:rsidR="00B82841">
        <w:rPr>
          <w:rFonts w:ascii="Times New Roman" w:hAnsi="Times New Roman" w:cs="Times New Roman"/>
        </w:rPr>
        <w:t xml:space="preserve"> i 110/18) </w:t>
      </w:r>
      <w:r w:rsidR="00137BA6">
        <w:rPr>
          <w:rFonts w:ascii="Times New Roman" w:hAnsi="Times New Roman" w:cs="Times New Roman"/>
        </w:rPr>
        <w:t>i</w:t>
      </w:r>
      <w:r w:rsidR="00834E16">
        <w:rPr>
          <w:rFonts w:ascii="Times New Roman" w:hAnsi="Times New Roman" w:cs="Times New Roman"/>
        </w:rPr>
        <w:t xml:space="preserve"> članka 28. Statuta Grada Vodica („Službeni glasnik Grada Vodica“, broj 02/18, 03/18 i 08/18), </w:t>
      </w:r>
      <w:r w:rsidRPr="0030365A">
        <w:rPr>
          <w:rFonts w:ascii="Times New Roman" w:hAnsi="Times New Roman" w:cs="Times New Roman"/>
        </w:rPr>
        <w:t>Gradsko vijeće Grada Vodica na __. sjednici, od _________20</w:t>
      </w:r>
      <w:r w:rsidR="00137BA6">
        <w:rPr>
          <w:rFonts w:ascii="Times New Roman" w:hAnsi="Times New Roman" w:cs="Times New Roman"/>
        </w:rPr>
        <w:t>20</w:t>
      </w:r>
      <w:r w:rsidRPr="0030365A">
        <w:rPr>
          <w:rFonts w:ascii="Times New Roman" w:hAnsi="Times New Roman" w:cs="Times New Roman"/>
        </w:rPr>
        <w:t>. godine, donosi</w:t>
      </w:r>
    </w:p>
    <w:p w:rsidR="0073511A" w:rsidRDefault="0073511A" w:rsidP="007351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B3B8E" w:rsidRDefault="001B3B8E" w:rsidP="007351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3511A" w:rsidRPr="00834E16" w:rsidRDefault="00B82841" w:rsidP="00834E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E16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834E16" w:rsidRPr="00384BBE" w:rsidRDefault="00834E16" w:rsidP="00834E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E16">
        <w:rPr>
          <w:rFonts w:ascii="Times New Roman" w:hAnsi="Times New Roman" w:cs="Times New Roman"/>
          <w:b/>
          <w:sz w:val="24"/>
          <w:szCs w:val="24"/>
        </w:rPr>
        <w:t>o obavljanju dimnjačarski</w:t>
      </w:r>
      <w:r w:rsidR="00137BA6">
        <w:rPr>
          <w:rFonts w:ascii="Times New Roman" w:hAnsi="Times New Roman" w:cs="Times New Roman"/>
          <w:b/>
          <w:sz w:val="24"/>
          <w:szCs w:val="24"/>
        </w:rPr>
        <w:t>h</w:t>
      </w:r>
      <w:r w:rsidRPr="00834E16">
        <w:rPr>
          <w:rFonts w:ascii="Times New Roman" w:hAnsi="Times New Roman" w:cs="Times New Roman"/>
          <w:b/>
          <w:sz w:val="24"/>
          <w:szCs w:val="24"/>
        </w:rPr>
        <w:t xml:space="preserve"> poslova</w:t>
      </w:r>
    </w:p>
    <w:p w:rsidR="0073511A" w:rsidRDefault="0073511A" w:rsidP="00B828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3B8E" w:rsidRDefault="001B3B8E" w:rsidP="00B828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511A" w:rsidRPr="00741625" w:rsidRDefault="00834E16" w:rsidP="0074162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41625">
        <w:rPr>
          <w:rFonts w:ascii="Times New Roman" w:hAnsi="Times New Roman" w:cs="Times New Roman"/>
          <w:b/>
        </w:rPr>
        <w:t xml:space="preserve">I. </w:t>
      </w:r>
      <w:r w:rsidRPr="00741625">
        <w:rPr>
          <w:rFonts w:ascii="Times New Roman" w:hAnsi="Times New Roman" w:cs="Times New Roman"/>
          <w:b/>
        </w:rPr>
        <w:tab/>
        <w:t xml:space="preserve">OPĆE ODREDBE </w:t>
      </w:r>
    </w:p>
    <w:p w:rsidR="00834E16" w:rsidRPr="00834E16" w:rsidRDefault="00834E16" w:rsidP="00834E1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82841" w:rsidRPr="007837E9" w:rsidRDefault="00B82841" w:rsidP="00F33F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37E9">
        <w:rPr>
          <w:rFonts w:ascii="Times New Roman" w:hAnsi="Times New Roman" w:cs="Times New Roman"/>
        </w:rPr>
        <w:t>Članak 1.</w:t>
      </w:r>
    </w:p>
    <w:p w:rsidR="00F912FA" w:rsidRDefault="00834E16" w:rsidP="00834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3FD8">
        <w:rPr>
          <w:rFonts w:ascii="Times New Roman" w:hAnsi="Times New Roman" w:cs="Times New Roman"/>
        </w:rPr>
        <w:t>Ovom Odlukom uređuje se organizacija i način obavljanja dimnjačarskih poslova, rokovi kontrole i čišćenja dimnjaka i</w:t>
      </w:r>
      <w:r w:rsidR="009A25E4">
        <w:rPr>
          <w:rFonts w:ascii="Times New Roman" w:hAnsi="Times New Roman" w:cs="Times New Roman"/>
        </w:rPr>
        <w:t xml:space="preserve"> uređaja za loženje, nadzor nad</w:t>
      </w:r>
      <w:r w:rsidR="00F33FD8">
        <w:rPr>
          <w:rFonts w:ascii="Times New Roman" w:hAnsi="Times New Roman" w:cs="Times New Roman"/>
        </w:rPr>
        <w:t xml:space="preserve"> obavljanjem  tih poslova, te </w:t>
      </w:r>
      <w:r w:rsidR="004F0CC4">
        <w:rPr>
          <w:rFonts w:ascii="Times New Roman" w:hAnsi="Times New Roman" w:cs="Times New Roman"/>
        </w:rPr>
        <w:t xml:space="preserve">prekršajne </w:t>
      </w:r>
      <w:r w:rsidR="008E2FEF">
        <w:rPr>
          <w:rFonts w:ascii="Times New Roman" w:hAnsi="Times New Roman" w:cs="Times New Roman"/>
        </w:rPr>
        <w:t xml:space="preserve"> odredbe,</w:t>
      </w:r>
      <w:r w:rsidR="004F0CC4">
        <w:rPr>
          <w:rFonts w:ascii="Times New Roman" w:hAnsi="Times New Roman" w:cs="Times New Roman"/>
        </w:rPr>
        <w:t xml:space="preserve"> sve u svrhu</w:t>
      </w:r>
      <w:r w:rsidR="00F33FD8">
        <w:rPr>
          <w:rFonts w:ascii="Times New Roman" w:hAnsi="Times New Roman" w:cs="Times New Roman"/>
        </w:rPr>
        <w:t xml:space="preserve"> sprečavanja i otklanjanja u</w:t>
      </w:r>
      <w:r w:rsidR="008E2FEF">
        <w:rPr>
          <w:rFonts w:ascii="Times New Roman" w:hAnsi="Times New Roman" w:cs="Times New Roman"/>
        </w:rPr>
        <w:t>z</w:t>
      </w:r>
      <w:r w:rsidR="00F33FD8">
        <w:rPr>
          <w:rFonts w:ascii="Times New Roman" w:hAnsi="Times New Roman" w:cs="Times New Roman"/>
        </w:rPr>
        <w:t>roka požara i opasnosti od pl</w:t>
      </w:r>
      <w:r w:rsidR="009A25E4">
        <w:rPr>
          <w:rFonts w:ascii="Times New Roman" w:hAnsi="Times New Roman" w:cs="Times New Roman"/>
        </w:rPr>
        <w:t>inova i dimova</w:t>
      </w:r>
      <w:r w:rsidR="00A801D2">
        <w:rPr>
          <w:rFonts w:ascii="Times New Roman" w:hAnsi="Times New Roman" w:cs="Times New Roman"/>
        </w:rPr>
        <w:t xml:space="preserve">, te </w:t>
      </w:r>
      <w:r w:rsidR="009A25E4">
        <w:rPr>
          <w:rFonts w:ascii="Times New Roman" w:hAnsi="Times New Roman" w:cs="Times New Roman"/>
        </w:rPr>
        <w:t xml:space="preserve">zaštite </w:t>
      </w:r>
      <w:r w:rsidR="004F0CC4">
        <w:rPr>
          <w:rFonts w:ascii="Times New Roman" w:hAnsi="Times New Roman" w:cs="Times New Roman"/>
        </w:rPr>
        <w:t>života ljudi i imovine.</w:t>
      </w:r>
    </w:p>
    <w:p w:rsidR="009A25E4" w:rsidRDefault="009A25E4" w:rsidP="009A25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Dimnjačarski poslovi kao komunalna djelatnost moraju se obavljati trajno i u skladu sa odredbama zakonskih i podzakonskih propisa, kao i ove Odluke.</w:t>
      </w:r>
    </w:p>
    <w:p w:rsidR="009A25E4" w:rsidRPr="0030365A" w:rsidRDefault="009A25E4" w:rsidP="009A25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82841" w:rsidRPr="007837E9" w:rsidRDefault="00B82841" w:rsidP="0074162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Članak 2.</w:t>
      </w:r>
    </w:p>
    <w:p w:rsidR="00F912FA" w:rsidRDefault="009A25E4" w:rsidP="009A25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 obavljanjem dimnjačarskih poslova podrazumijeva se:</w:t>
      </w:r>
    </w:p>
    <w:p w:rsidR="009A25E4" w:rsidRDefault="009A25E4" w:rsidP="009A25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provjera ispravnosti i funkcioniranja dimnjaka i uređaja za loženje,</w:t>
      </w:r>
    </w:p>
    <w:p w:rsidR="009A25E4" w:rsidRDefault="009A25E4" w:rsidP="009A25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obavljanje redovnih i izvanrednih pregleda dimnjaka i uređaja za loženje,</w:t>
      </w:r>
    </w:p>
    <w:p w:rsidR="009A25E4" w:rsidRDefault="009A25E4" w:rsidP="009A25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čišćenje dimnjaka i uređaja za loženje,</w:t>
      </w:r>
    </w:p>
    <w:p w:rsidR="009A25E4" w:rsidRDefault="009A25E4" w:rsidP="009A25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spaljivanje i vađenje čađe iz dimnjaka i uređaja za loženje,</w:t>
      </w:r>
    </w:p>
    <w:p w:rsidR="00741625" w:rsidRDefault="009A25E4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741625">
        <w:rPr>
          <w:rFonts w:ascii="Times New Roman" w:hAnsi="Times New Roman" w:cs="Times New Roman"/>
        </w:rPr>
        <w:t xml:space="preserve">poduzimanje mjera za sprječavanje opasnosti od požara, eksplozija, trovanja, te zagađivanja </w:t>
      </w:r>
      <w:r w:rsidR="00BD1D5C">
        <w:rPr>
          <w:rFonts w:ascii="Times New Roman" w:hAnsi="Times New Roman" w:cs="Times New Roman"/>
        </w:rPr>
        <w:tab/>
      </w:r>
      <w:r w:rsidR="00741625">
        <w:rPr>
          <w:rFonts w:ascii="Times New Roman" w:hAnsi="Times New Roman" w:cs="Times New Roman"/>
        </w:rPr>
        <w:t>zraka, kako ne bi nastupile štetne posljedice zbog neispravnosti dimnjaka i uređaja za loženje.</w:t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 dimnjakom se u smislu ove Odluke smatra usponski dimovodni kanal, sabirnica čađe, priključna cijev uređaja za loženje i drugi dijelovi dimnjaka.</w:t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Uređajima za loženje u smislu ove Odluke smatraju se uređaji za loženje na kruta, tekuća i plinska goriva.</w:t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Korisnici dimnjačarske usluge su vlasnici građevina, stanova, poslovnih prostora i drugih objekata u kojima se nalaze dimovodni objekti.</w:t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1625">
        <w:rPr>
          <w:rFonts w:ascii="Times New Roman" w:hAnsi="Times New Roman" w:cs="Times New Roman"/>
          <w:b/>
        </w:rPr>
        <w:t>II.</w:t>
      </w:r>
      <w:r>
        <w:rPr>
          <w:rFonts w:ascii="Times New Roman" w:hAnsi="Times New Roman" w:cs="Times New Roman"/>
        </w:rPr>
        <w:tab/>
      </w:r>
      <w:r w:rsidRPr="00741625">
        <w:rPr>
          <w:rFonts w:ascii="Times New Roman" w:hAnsi="Times New Roman" w:cs="Times New Roman"/>
          <w:b/>
        </w:rPr>
        <w:t>ORGANIZACIJA OBAVLJANJA DIMNJAČARSKE SLUŽBE</w:t>
      </w:r>
      <w:r>
        <w:rPr>
          <w:rFonts w:ascii="Times New Roman" w:hAnsi="Times New Roman" w:cs="Times New Roman"/>
        </w:rPr>
        <w:tab/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Dimnjačarske poslove na području Grada Vodica može obavljati pravna ili fizička osoba-obrtnik</w:t>
      </w:r>
      <w:r w:rsidR="004E1C08">
        <w:rPr>
          <w:rFonts w:ascii="Times New Roman" w:hAnsi="Times New Roman" w:cs="Times New Roman"/>
        </w:rPr>
        <w:t xml:space="preserve"> registrirana za obavljanje dimnjačarskih poslova, koja je s Gradom Vodice sklopila ugovor o</w:t>
      </w:r>
      <w:r w:rsidR="00384BBE">
        <w:rPr>
          <w:rFonts w:ascii="Times New Roman" w:hAnsi="Times New Roman" w:cs="Times New Roman"/>
        </w:rPr>
        <w:t xml:space="preserve"> koncesiji (u daljnjem tekstu: k</w:t>
      </w:r>
      <w:r w:rsidR="004E1C08">
        <w:rPr>
          <w:rFonts w:ascii="Times New Roman" w:hAnsi="Times New Roman" w:cs="Times New Roman"/>
        </w:rPr>
        <w:t>oncesionar).</w:t>
      </w:r>
    </w:p>
    <w:p w:rsidR="004E1C08" w:rsidRDefault="004E1C08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C08" w:rsidRDefault="004E1C08" w:rsidP="004E1C0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:rsidR="004E1C08" w:rsidRDefault="004E1C08" w:rsidP="004E1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Područje Grada Vodica predstavlja jedinstveno dimnjačarsko područje.</w:t>
      </w:r>
    </w:p>
    <w:p w:rsidR="004E1C08" w:rsidRDefault="004E1C08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C08" w:rsidRDefault="004E1C08" w:rsidP="004E1C0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:rsidR="004E1C08" w:rsidRDefault="004E1C08" w:rsidP="004E1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Pripremne radnje i postupak davanja koncesija za obavljanje dimnjačarskih poslova na području Grada Vodica provodi se sukladno Zakonu o koncesijama i Zakona o komunalnom gospodarstvu.</w:t>
      </w:r>
    </w:p>
    <w:p w:rsidR="004E1C08" w:rsidRDefault="004E1C08" w:rsidP="004E1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C08" w:rsidRDefault="004E1C08" w:rsidP="00A50B9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:rsidR="00741625" w:rsidRDefault="004E1C08" w:rsidP="004E1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Ponudu za obavljanje dimnjačarskih poslova može podnijeti pravna osoba, odnosno fizička osoba obrtnik, koja ispunjava slijedeće uvjete:  </w:t>
      </w:r>
    </w:p>
    <w:p w:rsidR="004E1C08" w:rsidRDefault="004E1C08" w:rsidP="004E1C08">
      <w:pPr>
        <w:pStyle w:val="Odlomakpopisa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je registrirana za </w:t>
      </w:r>
      <w:r w:rsidR="00A50B99">
        <w:rPr>
          <w:rFonts w:ascii="Times New Roman" w:hAnsi="Times New Roman" w:cs="Times New Roman"/>
        </w:rPr>
        <w:t>obavljanje dimnjačarski poslova,</w:t>
      </w:r>
    </w:p>
    <w:p w:rsidR="004E1C08" w:rsidRDefault="004E1C08" w:rsidP="004E1C08">
      <w:pPr>
        <w:pStyle w:val="Odlomakpopisa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ima zaposlenu osobu s odgovarajućom stručnom spremom i/ili položenim majstorskim ispitom za dimnjačara, </w:t>
      </w:r>
      <w:r w:rsidR="00A50B99">
        <w:rPr>
          <w:rFonts w:ascii="Times New Roman" w:hAnsi="Times New Roman" w:cs="Times New Roman"/>
        </w:rPr>
        <w:t>odnosno da fizička osoba obrtnik ima odgovarajuću stručnu spremu i/ili položen majstorski ispit za dimnjačara,</w:t>
      </w:r>
    </w:p>
    <w:p w:rsidR="00A50B99" w:rsidRDefault="00A50B99" w:rsidP="004E1C08">
      <w:pPr>
        <w:pStyle w:val="Odlomakpopisa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 nema dospjelog duga s osnove javnih davanja prema Proračunu Republike Hrvatske, te Gradu Vodice po bilo kojoj osnovi,</w:t>
      </w:r>
    </w:p>
    <w:p w:rsidR="00A50B99" w:rsidRDefault="00A50B99" w:rsidP="004E1C08">
      <w:pPr>
        <w:pStyle w:val="Odlomakpopisa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nije kažnjavana za kaznena djela određena propisima kojima se uređuje javna nabava,</w:t>
      </w:r>
    </w:p>
    <w:p w:rsidR="00A50B99" w:rsidRDefault="00A50B99" w:rsidP="004E1C08">
      <w:pPr>
        <w:pStyle w:val="Odlomakpopisa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posjeduje osnovni alat za obavljanje dimnjačarski poslova.</w:t>
      </w:r>
    </w:p>
    <w:p w:rsidR="00A50B99" w:rsidRDefault="00A50B99" w:rsidP="00A50B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50B99" w:rsidRDefault="00A50B99" w:rsidP="00A50B9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8.</w:t>
      </w:r>
    </w:p>
    <w:p w:rsidR="00A50B99" w:rsidRDefault="00A50B99" w:rsidP="00A50B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koncesiju se plaća godišnja naknada Gradu Vodice.</w:t>
      </w:r>
    </w:p>
    <w:p w:rsidR="00A50B99" w:rsidRDefault="00A50B99" w:rsidP="00A50B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BF0">
        <w:rPr>
          <w:rFonts w:ascii="Times New Roman" w:hAnsi="Times New Roman" w:cs="Times New Roman"/>
        </w:rPr>
        <w:t>Rok na koji je koncesija dana računa se od dana sklapanja ugovor o koncesiji.</w:t>
      </w:r>
    </w:p>
    <w:p w:rsidR="00881BF0" w:rsidRDefault="00881BF0" w:rsidP="00A50B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81BF0" w:rsidRDefault="00881BF0" w:rsidP="00A50B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ab/>
        <w:t>NAČIN OBAVLJANJA DIMNJAČARSKE SLUŽBE</w:t>
      </w:r>
    </w:p>
    <w:p w:rsidR="00411279" w:rsidRPr="00881BF0" w:rsidRDefault="00411279" w:rsidP="00A50B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11279" w:rsidRDefault="00411279" w:rsidP="00411279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I.</w:t>
      </w:r>
      <w:r>
        <w:rPr>
          <w:rFonts w:ascii="Times New Roman" w:hAnsi="Times New Roman" w:cs="Times New Roman"/>
        </w:rPr>
        <w:tab/>
        <w:t>OBVEZE KONCESIONARA</w:t>
      </w:r>
    </w:p>
    <w:p w:rsidR="00881BF0" w:rsidRDefault="00881BF0" w:rsidP="00A50B9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81BF0" w:rsidRDefault="00881BF0" w:rsidP="00881BF0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:rsidR="00881BF0" w:rsidRDefault="00881BF0" w:rsidP="00881B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Koncesionar obavlja dimnjačarske poslove na temelju godišnjeg plana </w:t>
      </w:r>
      <w:r w:rsidR="003A3FBA">
        <w:rPr>
          <w:rFonts w:ascii="Times New Roman" w:hAnsi="Times New Roman" w:cs="Times New Roman"/>
        </w:rPr>
        <w:t>čišćenja i kontrole dimovodnih objekata</w:t>
      </w:r>
      <w:r>
        <w:rPr>
          <w:rFonts w:ascii="Times New Roman" w:hAnsi="Times New Roman" w:cs="Times New Roman"/>
        </w:rPr>
        <w:t xml:space="preserve"> (u daljnjem tekstu: Godišnji plan). </w:t>
      </w:r>
    </w:p>
    <w:p w:rsidR="00881BF0" w:rsidRDefault="00881BF0" w:rsidP="00881B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Godišnji plan obuhvaća redoslijed obavljanja dimnjačarski usluga po naseljima i ulicama.</w:t>
      </w:r>
    </w:p>
    <w:p w:rsidR="00881BF0" w:rsidRDefault="00881BF0" w:rsidP="00881B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Koncesionar je dužan Godišnji plan iz stavka 1. ovog članka izraditi najkasnije do 31. kolovoza godine u kojoj počinje ogrjevna sezona i dostaviti ga Upravnom odjelu Grada Vodica nadležnom za komunalne poslove (u daljnjem tekstu: Odjel).</w:t>
      </w:r>
    </w:p>
    <w:p w:rsidR="00881BF0" w:rsidRDefault="00FD4980" w:rsidP="00881B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Ogrjevna se</w:t>
      </w:r>
      <w:r w:rsidR="00881BF0">
        <w:rPr>
          <w:rFonts w:ascii="Times New Roman" w:hAnsi="Times New Roman" w:cs="Times New Roman"/>
        </w:rPr>
        <w:t xml:space="preserve">zona u smislu ove Odluke smatra se razdoblje od </w:t>
      </w:r>
      <w:r>
        <w:rPr>
          <w:rFonts w:ascii="Times New Roman" w:hAnsi="Times New Roman" w:cs="Times New Roman"/>
        </w:rPr>
        <w:t>15. listopada do 15.</w:t>
      </w:r>
      <w:r w:rsidR="00881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travnja</w:t>
      </w:r>
      <w:r w:rsidR="00881BF0">
        <w:rPr>
          <w:rFonts w:ascii="Times New Roman" w:hAnsi="Times New Roman" w:cs="Times New Roman"/>
        </w:rPr>
        <w:t xml:space="preserve"> slijedeće godine.</w:t>
      </w:r>
    </w:p>
    <w:p w:rsidR="00411279" w:rsidRDefault="00411279" w:rsidP="00881B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1279" w:rsidRDefault="00411279" w:rsidP="0041127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10.</w:t>
      </w:r>
    </w:p>
    <w:p w:rsidR="00411279" w:rsidRDefault="00411279" w:rsidP="0041127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Koncesionar je dužan </w:t>
      </w:r>
      <w:r w:rsidR="008E2FEF">
        <w:rPr>
          <w:rFonts w:ascii="Times New Roman" w:hAnsi="Times New Roman" w:cs="Times New Roman"/>
        </w:rPr>
        <w:t>k</w:t>
      </w:r>
      <w:r w:rsidR="00384BBE">
        <w:rPr>
          <w:rFonts w:ascii="Times New Roman" w:hAnsi="Times New Roman" w:cs="Times New Roman"/>
        </w:rPr>
        <w:t>orisnika usluge</w:t>
      </w:r>
      <w:r>
        <w:rPr>
          <w:rFonts w:ascii="Times New Roman" w:hAnsi="Times New Roman" w:cs="Times New Roman"/>
        </w:rPr>
        <w:t xml:space="preserve"> obavijestiti o danu i vremenu kontrole i čišćenja dimnjaka i uređaja za loženje dostavom pisane obavijesti u poštanski sandučić ili </w:t>
      </w:r>
      <w:r w:rsidR="00384BBE">
        <w:rPr>
          <w:rFonts w:ascii="Times New Roman" w:hAnsi="Times New Roman" w:cs="Times New Roman"/>
        </w:rPr>
        <w:t>na drugo vidno mjesto u zgradi k</w:t>
      </w:r>
      <w:r>
        <w:rPr>
          <w:rFonts w:ascii="Times New Roman" w:hAnsi="Times New Roman" w:cs="Times New Roman"/>
        </w:rPr>
        <w:t xml:space="preserve">orisnika usluge i to najmanje tri </w:t>
      </w:r>
      <w:r w:rsidR="00415462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>dana prije početka obavljanja dimnjačarskih usluga.</w:t>
      </w:r>
    </w:p>
    <w:p w:rsidR="00415462" w:rsidRDefault="00415462" w:rsidP="0041127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Koncesionar je u pravilu dužan odazvati se na poziv korisnika za čišćenje dimovodnih objekata u roku od 8 (osam) dana od dana poziva.</w:t>
      </w:r>
    </w:p>
    <w:p w:rsidR="0079260F" w:rsidRDefault="00411279" w:rsidP="0041127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9260F" w:rsidRDefault="0079260F" w:rsidP="0079260F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11.</w:t>
      </w:r>
    </w:p>
    <w:p w:rsidR="00415462" w:rsidRDefault="0079260F" w:rsidP="0079260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5462">
        <w:rPr>
          <w:rFonts w:ascii="Times New Roman" w:hAnsi="Times New Roman" w:cs="Times New Roman"/>
        </w:rPr>
        <w:t>Pri ob</w:t>
      </w:r>
      <w:r w:rsidR="00384BBE">
        <w:rPr>
          <w:rFonts w:ascii="Times New Roman" w:hAnsi="Times New Roman" w:cs="Times New Roman"/>
        </w:rPr>
        <w:t>avljanju dimnjačarskih poslova k</w:t>
      </w:r>
      <w:r w:rsidR="00415462">
        <w:rPr>
          <w:rFonts w:ascii="Times New Roman" w:hAnsi="Times New Roman" w:cs="Times New Roman"/>
        </w:rPr>
        <w:t xml:space="preserve">oncesionar je dužan voditi brigu o čistoći prostorije </w:t>
      </w:r>
      <w:r w:rsidR="007427D6">
        <w:rPr>
          <w:rFonts w:ascii="Times New Roman" w:hAnsi="Times New Roman" w:cs="Times New Roman"/>
        </w:rPr>
        <w:t>k</w:t>
      </w:r>
      <w:r w:rsidR="00415462">
        <w:rPr>
          <w:rFonts w:ascii="Times New Roman" w:hAnsi="Times New Roman" w:cs="Times New Roman"/>
        </w:rPr>
        <w:t>orisnika usluge, te je otpadni materijal i čađu nastalu uslijed kontrole i čišćenja dimnjaka i uređaja za loženje dužan očistiti i ukloniti na propisani način.</w:t>
      </w:r>
    </w:p>
    <w:p w:rsidR="0079260F" w:rsidRDefault="00415462" w:rsidP="0041546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260F">
        <w:rPr>
          <w:rFonts w:ascii="Times New Roman" w:hAnsi="Times New Roman" w:cs="Times New Roman"/>
        </w:rPr>
        <w:t xml:space="preserve">Ako koncesionar utvrdi da na dimnjaku i/ili uređaju za loženje postoje nedostaci, pisano će o tome obavijestiti </w:t>
      </w:r>
      <w:r w:rsidR="007427D6">
        <w:rPr>
          <w:rFonts w:ascii="Times New Roman" w:hAnsi="Times New Roman" w:cs="Times New Roman"/>
        </w:rPr>
        <w:t>k</w:t>
      </w:r>
      <w:r w:rsidR="0079260F">
        <w:rPr>
          <w:rFonts w:ascii="Times New Roman" w:hAnsi="Times New Roman" w:cs="Times New Roman"/>
        </w:rPr>
        <w:t>orisnika usluge ili upravitelja zgrade i pozvati ih da uklone nedostatke u roku koji</w:t>
      </w:r>
      <w:r w:rsidR="00384BBE">
        <w:rPr>
          <w:rFonts w:ascii="Times New Roman" w:hAnsi="Times New Roman" w:cs="Times New Roman"/>
        </w:rPr>
        <w:t xml:space="preserve"> procijeni k</w:t>
      </w:r>
      <w:r w:rsidR="0079260F">
        <w:rPr>
          <w:rFonts w:ascii="Times New Roman" w:hAnsi="Times New Roman" w:cs="Times New Roman"/>
        </w:rPr>
        <w:t>oncesionar.</w:t>
      </w:r>
    </w:p>
    <w:p w:rsidR="0079260F" w:rsidRDefault="0079260F" w:rsidP="0079260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Ako se nedostaci iz stavka 1. ovog članka ne uklone u utvrđenom roku ili se isti nedostatak ponovno utvrdi pri slijedećem čišćenju i pregledu dimnjaka </w:t>
      </w:r>
      <w:r w:rsidR="00384BBE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oncesionar će o tome obavijestiti Odjel, a ako se radi o uređaju za loženje na plinovito gorivo i operatera plina.</w:t>
      </w:r>
    </w:p>
    <w:p w:rsidR="0089289A" w:rsidRDefault="0079260F" w:rsidP="0079260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Ako koncesionar utvrdi postojanje neposredne opasnosti za živote ljudi i imovinu koja može nastati daljnjom uporabom dimnjaka i/ili uređaja za loženje, obavijestit će bez odgode o tome nadležno inspekcijsko tijelo za zaštitu od požara</w:t>
      </w:r>
      <w:r w:rsidR="00107F9E">
        <w:rPr>
          <w:rFonts w:ascii="Times New Roman" w:hAnsi="Times New Roman" w:cs="Times New Roman"/>
        </w:rPr>
        <w:t>.</w:t>
      </w:r>
    </w:p>
    <w:p w:rsidR="00107F9E" w:rsidRDefault="00107F9E" w:rsidP="0079260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814F5" w:rsidRDefault="0089289A" w:rsidP="0058593C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:rsidR="00BD1D5C" w:rsidRDefault="000814F5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289A">
        <w:rPr>
          <w:rFonts w:ascii="Times New Roman" w:hAnsi="Times New Roman" w:cs="Times New Roman"/>
        </w:rPr>
        <w:t xml:space="preserve">Koncesionar je dužan voditi </w:t>
      </w:r>
      <w:r w:rsidR="00BD1D5C">
        <w:rPr>
          <w:rFonts w:ascii="Times New Roman" w:hAnsi="Times New Roman" w:cs="Times New Roman"/>
        </w:rPr>
        <w:t>evidenciju o pregledu i čišćenju dimnjaka, te izvedenim radovima.</w:t>
      </w:r>
    </w:p>
    <w:p w:rsidR="00BD1D5C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Evidencija iz stavka 1. ovog članka se vodi za svaku zgradu posebno, a sadrži:</w:t>
      </w:r>
    </w:p>
    <w:p w:rsidR="00BD1D5C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ulicu i kućni broj (po potrebi ulaz),</w:t>
      </w:r>
    </w:p>
    <w:p w:rsidR="0089289A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ime i prezime ili naziv </w:t>
      </w:r>
      <w:r w:rsidR="007427D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orisnika usluge</w:t>
      </w:r>
      <w:r w:rsidR="00892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odnosno upravitelja zgrade, te njegovu adresu ako se </w:t>
      </w:r>
      <w:r>
        <w:rPr>
          <w:rFonts w:ascii="Times New Roman" w:hAnsi="Times New Roman" w:cs="Times New Roman"/>
        </w:rPr>
        <w:tab/>
        <w:t>ona razlikuje u odnosu na adresu zgrade,</w:t>
      </w:r>
    </w:p>
    <w:p w:rsidR="00BD1D5C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oznaku dimnjaka koji se pregledavaju i čiste,</w:t>
      </w:r>
    </w:p>
    <w:p w:rsidR="00BD1D5C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datum obavljanja dimnjačarskih poslova,</w:t>
      </w:r>
    </w:p>
    <w:p w:rsidR="00BD1D5C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vrstu i datum izvođenja radova na dimnjaku,</w:t>
      </w:r>
    </w:p>
    <w:p w:rsidR="00BD1D5C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nalaz,</w:t>
      </w:r>
    </w:p>
    <w:p w:rsidR="00BD1D5C" w:rsidRDefault="00BD1D5C" w:rsidP="00892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potpis dimnjačara,</w:t>
      </w:r>
    </w:p>
    <w:p w:rsidR="00BD1D5C" w:rsidRDefault="00BD1D5C" w:rsidP="00BD1D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- potpis </w:t>
      </w:r>
      <w:r w:rsidR="008F29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orisnika usluge, odnosno predstavnika stanara kao potvrdu obavljenih dimnjačarskih </w:t>
      </w:r>
      <w:r>
        <w:rPr>
          <w:rFonts w:ascii="Times New Roman" w:hAnsi="Times New Roman" w:cs="Times New Roman"/>
        </w:rPr>
        <w:tab/>
        <w:t>poslova.</w:t>
      </w:r>
    </w:p>
    <w:p w:rsidR="00BD1D5C" w:rsidRDefault="00BD1D5C" w:rsidP="00BD1D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1D5C" w:rsidRDefault="00BD1D5C" w:rsidP="00BD1D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II. OBVEZE </w:t>
      </w:r>
      <w:r w:rsidR="00854BC5">
        <w:rPr>
          <w:rFonts w:ascii="Times New Roman" w:hAnsi="Times New Roman" w:cs="Times New Roman"/>
        </w:rPr>
        <w:t>KORISNIKA USLUGE</w:t>
      </w:r>
    </w:p>
    <w:p w:rsidR="00854BC5" w:rsidRDefault="00854BC5" w:rsidP="00BD1D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4BC5" w:rsidRDefault="00854BC5" w:rsidP="00854BC5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13.</w:t>
      </w:r>
    </w:p>
    <w:p w:rsidR="00EE2C70" w:rsidRDefault="00EE2C70" w:rsidP="00854BC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Korisnici usluge koji podliježu kontroli i čišćenju dimovodnih objekata dužni su sukladno propisima, tehničkim normativima, normama i uputama proizvođača održavati u ispravnom stanju dimnjake, ložišta i uređaje za loženje, te omogućiti čišćenje i kontrolu dimovodnih objekata.</w:t>
      </w:r>
    </w:p>
    <w:p w:rsidR="0017418A" w:rsidRDefault="00EE2C70" w:rsidP="00854BC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418A" w:rsidRDefault="0017418A" w:rsidP="0017418A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14.</w:t>
      </w:r>
    </w:p>
    <w:p w:rsidR="00EE2C70" w:rsidRDefault="0017418A" w:rsidP="0017418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E2C70">
        <w:rPr>
          <w:rFonts w:ascii="Times New Roman" w:hAnsi="Times New Roman" w:cs="Times New Roman"/>
        </w:rPr>
        <w:t>Korisnici usluge dužni su voditi brigu da se dimnjaci i uređaji za loženje redovito čiste i održavaju u ispravnom stanju sukladno pozitivnim propisima.</w:t>
      </w:r>
    </w:p>
    <w:p w:rsidR="0017418A" w:rsidRDefault="00EE2C70" w:rsidP="0017418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84BBE">
        <w:rPr>
          <w:rFonts w:ascii="Times New Roman" w:hAnsi="Times New Roman" w:cs="Times New Roman"/>
        </w:rPr>
        <w:t>Korisnik usluge dužan je k</w:t>
      </w:r>
      <w:r w:rsidR="0017418A">
        <w:rPr>
          <w:rFonts w:ascii="Times New Roman" w:hAnsi="Times New Roman" w:cs="Times New Roman"/>
        </w:rPr>
        <w:t>oncesionaru:</w:t>
      </w:r>
    </w:p>
    <w:p w:rsidR="0017418A" w:rsidRDefault="0017418A" w:rsidP="0017418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omogućiti pregled i čišćenje dimnjaka i uređaja za loženje,</w:t>
      </w:r>
    </w:p>
    <w:p w:rsidR="0017418A" w:rsidRDefault="0017418A" w:rsidP="0017418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dati podatak o broju i vrsti dimnjaka i uređaja za loženje,</w:t>
      </w:r>
    </w:p>
    <w:p w:rsidR="0017418A" w:rsidRDefault="0017418A" w:rsidP="0017418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omogućiti pristup svakom dimnjaku i uređaju za loženje koji se koristi.</w:t>
      </w:r>
    </w:p>
    <w:p w:rsidR="0017418A" w:rsidRDefault="0017418A" w:rsidP="0017418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Radi ispravnog pregleda i čišćenja dimnjaka pristup do vratašca, priključaka, kape dimnjaka i ostalih dijelova dimnjaka mora uvijek biti slobodan.</w:t>
      </w:r>
    </w:p>
    <w:p w:rsidR="0017418A" w:rsidRDefault="0017418A" w:rsidP="0017418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E2C70" w:rsidRDefault="00EE2C70" w:rsidP="00EE2C70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15.</w:t>
      </w:r>
    </w:p>
    <w:p w:rsidR="00EE2C70" w:rsidRDefault="00EE2C70" w:rsidP="00EE2C7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Korisnici usluga dužni su svaku promjenu broja ili vrste dimovodnih obj</w:t>
      </w:r>
      <w:r w:rsidR="00384BBE">
        <w:rPr>
          <w:rFonts w:ascii="Times New Roman" w:hAnsi="Times New Roman" w:cs="Times New Roman"/>
        </w:rPr>
        <w:t>ekata i vrstu goriva prijaviti k</w:t>
      </w:r>
      <w:r>
        <w:rPr>
          <w:rFonts w:ascii="Times New Roman" w:hAnsi="Times New Roman" w:cs="Times New Roman"/>
        </w:rPr>
        <w:t>oncesionaru u roku od 30 (trideset) dana od dana nastale promjene.</w:t>
      </w:r>
    </w:p>
    <w:p w:rsidR="00EE2C70" w:rsidRDefault="00EE2C70" w:rsidP="00EE2C7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Koris</w:t>
      </w:r>
      <w:r w:rsidR="00384BBE">
        <w:rPr>
          <w:rFonts w:ascii="Times New Roman" w:hAnsi="Times New Roman" w:cs="Times New Roman"/>
        </w:rPr>
        <w:t>nik usluge dužan je na zahtjev k</w:t>
      </w:r>
      <w:r>
        <w:rPr>
          <w:rFonts w:ascii="Times New Roman" w:hAnsi="Times New Roman" w:cs="Times New Roman"/>
        </w:rPr>
        <w:t>oncesionara dati na uvid dokumentaciju o broju i vrsti uređaja za loženje sa sustavom dobave zraka i dimovodnih o</w:t>
      </w:r>
      <w:r w:rsidR="00CD0CF8">
        <w:rPr>
          <w:rFonts w:ascii="Times New Roman" w:hAnsi="Times New Roman" w:cs="Times New Roman"/>
        </w:rPr>
        <w:t xml:space="preserve">bjekata ako takva  dokumentacija postoji ili ga obavijestiti o broju i vrsti uređaja za loženje sa sustavom dobave zraka i dimovodnih objekata i sezoni loženja te mu omogućiti pristup svakom uređaju za loženje i dimovodnom objektu. </w:t>
      </w:r>
    </w:p>
    <w:p w:rsidR="00CD0CF8" w:rsidRDefault="00CD0CF8" w:rsidP="00EE2C7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7418A" w:rsidRDefault="0017418A" w:rsidP="0017418A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CD0CF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17418A" w:rsidRDefault="0017418A" w:rsidP="0017418A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Zbog izgradnje novog ili rekonstrukcije postojećeg dimovodnog objekta, zbog promjene uređaja za loženje ili promjene vrsta goriva, vlasnik ili korisnik dimovodnog objekta dužan je prije puštanja dimovodnog objekta u funkciji izvršiti sva potrebna ispitivanja i kontrole</w:t>
      </w:r>
      <w:r w:rsidR="00EE2C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ishoditi dokumentaciju kojom se dokazuje kvaliteta izvedenih radova i ugrađenih materijala.</w:t>
      </w:r>
    </w:p>
    <w:p w:rsidR="007602EE" w:rsidRDefault="007602EE" w:rsidP="00F40F20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602EE" w:rsidRDefault="007602EE" w:rsidP="007602EE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tab/>
        <w:t>ROKOVI ČIŠĆENJA I KONTROLE DIMOVODNIH OBJEKATA</w:t>
      </w:r>
    </w:p>
    <w:p w:rsidR="007602EE" w:rsidRDefault="007602EE" w:rsidP="007602EE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602EE" w:rsidRDefault="007602EE" w:rsidP="007602EE">
      <w:pPr>
        <w:tabs>
          <w:tab w:val="left" w:pos="567"/>
          <w:tab w:val="left" w:pos="709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06101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7602EE" w:rsidRDefault="007602EE" w:rsidP="007602EE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svrhu održavanja dimnjaka</w:t>
      </w:r>
      <w:r w:rsidR="00384BBE">
        <w:rPr>
          <w:rFonts w:ascii="Times New Roman" w:hAnsi="Times New Roman" w:cs="Times New Roman"/>
        </w:rPr>
        <w:t xml:space="preserve"> i uređaja za loženje k</w:t>
      </w:r>
      <w:r>
        <w:rPr>
          <w:rFonts w:ascii="Times New Roman" w:hAnsi="Times New Roman" w:cs="Times New Roman"/>
        </w:rPr>
        <w:t>oncesionar obvezno provodi redovite i izvanredne preglede i čišćenja.</w:t>
      </w:r>
    </w:p>
    <w:p w:rsidR="007602EE" w:rsidRDefault="007602EE" w:rsidP="007602EE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Pored redovitih i izvanrednih obveznih pregleda i čišćenja dimnjaka i uređaja za loženje, čišćenje i kontrola obavlja se i na zahtjev </w:t>
      </w:r>
      <w:r w:rsidR="008F29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orisnika usluge.</w:t>
      </w:r>
    </w:p>
    <w:p w:rsidR="00DB422B" w:rsidRDefault="00DB422B" w:rsidP="007602EE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B422B" w:rsidRDefault="00DB422B" w:rsidP="00DB422B">
      <w:pPr>
        <w:tabs>
          <w:tab w:val="left" w:pos="567"/>
          <w:tab w:val="left" w:pos="709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06101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:rsidR="005E4492" w:rsidRPr="005E4492" w:rsidRDefault="00DB422B" w:rsidP="005E4492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 xml:space="preserve">Dimovodni objekti se čiste i kontroliraju u sezoni loženja u sljedećim rokovima: </w:t>
      </w:r>
    </w:p>
    <w:p w:rsidR="005E4492" w:rsidRDefault="005E4492" w:rsidP="005E4492">
      <w:pPr>
        <w:tabs>
          <w:tab w:val="left" w:pos="284"/>
          <w:tab w:val="left" w:pos="567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4492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4492">
        <w:rPr>
          <w:rFonts w:ascii="Times New Roman" w:hAnsi="Times New Roman" w:cs="Times New Roman"/>
        </w:rPr>
        <w:t xml:space="preserve">dimnjaci, dimovodni kanali, kotlovi centralnog grijanja i priključne cijevi jedan (1) put u dva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4492">
        <w:rPr>
          <w:rFonts w:ascii="Times New Roman" w:hAnsi="Times New Roman" w:cs="Times New Roman"/>
        </w:rPr>
        <w:t xml:space="preserve">mjeseca u poslovnim zgradama i prostorijama u sezoni loženja, </w:t>
      </w:r>
    </w:p>
    <w:p w:rsidR="00061013" w:rsidRDefault="005E4492" w:rsidP="005E449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449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 xml:space="preserve">dimnjaci, dimovodni kanali i </w:t>
      </w:r>
      <w:r w:rsidRPr="005E4492">
        <w:rPr>
          <w:rFonts w:ascii="Times New Roman" w:hAnsi="Times New Roman" w:cs="Times New Roman"/>
        </w:rPr>
        <w:t>kotlovi centralnog grija</w:t>
      </w:r>
      <w:r>
        <w:rPr>
          <w:rFonts w:ascii="Times New Roman" w:hAnsi="Times New Roman" w:cs="Times New Roman"/>
        </w:rPr>
        <w:t xml:space="preserve">nja u domaćinstvima i stambenim  </w:t>
      </w:r>
      <w:r>
        <w:rPr>
          <w:rFonts w:ascii="Times New Roman" w:hAnsi="Times New Roman" w:cs="Times New Roman"/>
        </w:rPr>
        <w:tab/>
      </w:r>
      <w:r w:rsidRPr="005E4492">
        <w:rPr>
          <w:rFonts w:ascii="Times New Roman" w:hAnsi="Times New Roman" w:cs="Times New Roman"/>
        </w:rPr>
        <w:t xml:space="preserve">zgradama obavezno 2 (dva) puta godišnje u sezoni loženja. </w:t>
      </w:r>
    </w:p>
    <w:p w:rsidR="005E4492" w:rsidRPr="005E4492" w:rsidRDefault="00061013" w:rsidP="005E449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 xml:space="preserve">Čišćenje dimovodnih objekata, obavlja se na zahtjeve korisnika i izvan rokova </w:t>
      </w:r>
      <w:r w:rsidR="005E4492"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 xml:space="preserve">navedenih u </w:t>
      </w:r>
      <w:r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 xml:space="preserve">točki 1. i 2. ovog članka uz važeći cjenik koncesionara.  </w:t>
      </w:r>
    </w:p>
    <w:p w:rsidR="005E4492" w:rsidRPr="005E4492" w:rsidRDefault="00061013" w:rsidP="005E449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4492" w:rsidRPr="005E4492">
        <w:rPr>
          <w:rFonts w:ascii="Times New Roman" w:hAnsi="Times New Roman" w:cs="Times New Roman"/>
        </w:rPr>
        <w:t xml:space="preserve">. </w:t>
      </w:r>
      <w:r w:rsidR="005E44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="005E4492" w:rsidRPr="005E4492">
        <w:rPr>
          <w:rFonts w:ascii="Times New Roman" w:hAnsi="Times New Roman" w:cs="Times New Roman"/>
        </w:rPr>
        <w:t xml:space="preserve">imovodni objekti koji se ne upotrebljavaju u dužim vremenskim razmacima uslijed </w:t>
      </w:r>
      <w:r w:rsidR="005E4492"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 xml:space="preserve">napuštenosti objekta, odnosno sezonskog stanovanja (vikendice i sl.) ne podliježu odredbama </w:t>
      </w:r>
      <w:r w:rsidR="005E4492"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 xml:space="preserve">ovoga članka, a inače postoji obveza čišćenja minimalno jedan (1) put godišnje, po pozivu i u </w:t>
      </w:r>
      <w:r w:rsidR="005E4492"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 xml:space="preserve">dogovoru s koncesionarom. </w:t>
      </w:r>
    </w:p>
    <w:p w:rsidR="005E4492" w:rsidRDefault="008F293A" w:rsidP="005E449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E4492" w:rsidRPr="005E4492">
        <w:rPr>
          <w:rFonts w:ascii="Times New Roman" w:hAnsi="Times New Roman" w:cs="Times New Roman"/>
        </w:rPr>
        <w:t xml:space="preserve">. </w:t>
      </w:r>
      <w:r w:rsidR="005E44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</w:t>
      </w:r>
      <w:r w:rsidR="005E4492" w:rsidRPr="005E4492">
        <w:rPr>
          <w:rFonts w:ascii="Times New Roman" w:hAnsi="Times New Roman" w:cs="Times New Roman"/>
        </w:rPr>
        <w:t xml:space="preserve">ontrola dimnjaka onih domaćinstava koji se griju na plin vrši se dva puta u godini, </w:t>
      </w:r>
      <w:r w:rsidR="005E4492">
        <w:rPr>
          <w:rFonts w:ascii="Times New Roman" w:hAnsi="Times New Roman" w:cs="Times New Roman"/>
        </w:rPr>
        <w:tab/>
      </w:r>
      <w:r w:rsidR="005E4492" w:rsidRPr="005E4492">
        <w:rPr>
          <w:rFonts w:ascii="Times New Roman" w:hAnsi="Times New Roman" w:cs="Times New Roman"/>
        </w:rPr>
        <w:t>polugodišnje.</w:t>
      </w:r>
      <w:r w:rsidR="00237646">
        <w:rPr>
          <w:rFonts w:ascii="Times New Roman" w:hAnsi="Times New Roman" w:cs="Times New Roman"/>
        </w:rPr>
        <w:tab/>
      </w:r>
    </w:p>
    <w:p w:rsidR="00237646" w:rsidRDefault="005E4492" w:rsidP="005E449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7646">
        <w:rPr>
          <w:rFonts w:ascii="Times New Roman" w:hAnsi="Times New Roman" w:cs="Times New Roman"/>
        </w:rPr>
        <w:t>Redoviti pregled uključuje najmanje:</w:t>
      </w:r>
    </w:p>
    <w:p w:rsidR="00237646" w:rsidRDefault="00237646" w:rsidP="00DB422B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- vizualni pregled, u kojeg je uključeno utvrđivanje položaja i veličine pukotina te drugih </w:t>
      </w:r>
      <w:r>
        <w:rPr>
          <w:rFonts w:ascii="Times New Roman" w:hAnsi="Times New Roman" w:cs="Times New Roman"/>
        </w:rPr>
        <w:tab/>
        <w:t>oštećenja bitnih za očuvanje tehničkih svojstva dimnjaka i uređaja za loženje,</w:t>
      </w:r>
    </w:p>
    <w:p w:rsidR="00237646" w:rsidRDefault="00237646" w:rsidP="00DB422B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tlačnu probu u slučaju sumnje,</w:t>
      </w:r>
    </w:p>
    <w:p w:rsidR="00237646" w:rsidRDefault="00237646" w:rsidP="00DB422B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usklađenost dimnjaka i uređaja za loženje.</w:t>
      </w:r>
    </w:p>
    <w:p w:rsidR="00237646" w:rsidRDefault="00237646" w:rsidP="00DB422B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način utvrđen u stavku 2. ovog članka obavlja se i pregled dimnjaka prije prve uporabe uređaja za loženje, odnosno prije prve uporabe, ako dimnjak nije bio u uporabi dulje od godinu dana.</w:t>
      </w:r>
    </w:p>
    <w:p w:rsidR="00237646" w:rsidRDefault="00237646" w:rsidP="00DB422B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Prigodom pregleda dimnjaka, dimnjak se</w:t>
      </w:r>
      <w:r w:rsidR="00CB6D54">
        <w:rPr>
          <w:rFonts w:ascii="Times New Roman" w:hAnsi="Times New Roman" w:cs="Times New Roman"/>
        </w:rPr>
        <w:t xml:space="preserve"> obvezno čisti na način koji je primjeren vrsti dimnjaka (mehanički i/ili na drugi način).</w:t>
      </w:r>
    </w:p>
    <w:p w:rsidR="003514A1" w:rsidRDefault="003514A1" w:rsidP="00DB422B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B6D54" w:rsidRDefault="00CB6D54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D2373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:rsidR="00CB6D54" w:rsidRDefault="00CB6D54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Izvanredni pregled dimnjaka provodi se prije svake promjene uređaja za loženje ili promjene goriva, nakon svakog izvanrednog događaja koji može utjecati na tehnička svojstva dimnjaka ili izaziva sumnju u upo</w:t>
      </w:r>
      <w:r w:rsidR="00384BBE">
        <w:rPr>
          <w:rFonts w:ascii="Times New Roman" w:hAnsi="Times New Roman" w:cs="Times New Roman"/>
        </w:rPr>
        <w:t>rabljivost dimnjaka, o čemu je k</w:t>
      </w:r>
      <w:r>
        <w:rPr>
          <w:rFonts w:ascii="Times New Roman" w:hAnsi="Times New Roman" w:cs="Times New Roman"/>
        </w:rPr>
        <w:t>ori</w:t>
      </w:r>
      <w:r w:rsidR="00384BBE">
        <w:rPr>
          <w:rFonts w:ascii="Times New Roman" w:hAnsi="Times New Roman" w:cs="Times New Roman"/>
        </w:rPr>
        <w:t>snik usluge dužan obavijestiti k</w:t>
      </w:r>
      <w:r>
        <w:rPr>
          <w:rFonts w:ascii="Times New Roman" w:hAnsi="Times New Roman" w:cs="Times New Roman"/>
        </w:rPr>
        <w:t>oncesionara.</w:t>
      </w:r>
    </w:p>
    <w:p w:rsidR="00CB6D54" w:rsidRDefault="00CB6D54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Izvanredni pregled dimnjaka provodi se i po zahtjevu inspektora za zaštitu od požara.</w:t>
      </w:r>
    </w:p>
    <w:p w:rsidR="00CB6D54" w:rsidRDefault="00CB6D54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B6D54" w:rsidRDefault="00CB6D54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D2373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:rsidR="00CB6D54" w:rsidRDefault="00CB6D54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Pregled i čišćenje </w:t>
      </w:r>
      <w:r w:rsidR="00061013">
        <w:rPr>
          <w:rFonts w:ascii="Times New Roman" w:hAnsi="Times New Roman" w:cs="Times New Roman"/>
        </w:rPr>
        <w:t xml:space="preserve">dimnjaka i </w:t>
      </w:r>
      <w:r>
        <w:rPr>
          <w:rFonts w:ascii="Times New Roman" w:hAnsi="Times New Roman" w:cs="Times New Roman"/>
        </w:rPr>
        <w:t>uređaja za loženje izvodi se sukladno pozitivnim propisima i pravilima struke, a u svrhu očuvanja i zaštite okoliša, te zaštite od požara.</w:t>
      </w:r>
    </w:p>
    <w:p w:rsidR="008F293A" w:rsidRDefault="00151529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Obveznoj kontroli i čišćenju ne podliježu dimnjaci i uređaji za loženje koji se ne koriste, pod uvjetom da su</w:t>
      </w:r>
      <w:r w:rsidR="00384BBE">
        <w:rPr>
          <w:rFonts w:ascii="Times New Roman" w:hAnsi="Times New Roman" w:cs="Times New Roman"/>
        </w:rPr>
        <w:t xml:space="preserve"> ih njihovi korisnici odjavili k</w:t>
      </w:r>
      <w:r>
        <w:rPr>
          <w:rFonts w:ascii="Times New Roman" w:hAnsi="Times New Roman" w:cs="Times New Roman"/>
        </w:rPr>
        <w:t xml:space="preserve">oncesionaru. </w:t>
      </w:r>
    </w:p>
    <w:p w:rsidR="00151529" w:rsidRPr="007602EE" w:rsidRDefault="008F293A" w:rsidP="00CB6D54">
      <w:pPr>
        <w:tabs>
          <w:tab w:val="left" w:pos="567"/>
          <w:tab w:val="left" w:pos="709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1529">
        <w:rPr>
          <w:rFonts w:ascii="Times New Roman" w:hAnsi="Times New Roman" w:cs="Times New Roman"/>
        </w:rPr>
        <w:t>Prije ponovnog početka korištenja dimnjaka i uređ</w:t>
      </w:r>
      <w:r w:rsidR="00384BBE">
        <w:rPr>
          <w:rFonts w:ascii="Times New Roman" w:hAnsi="Times New Roman" w:cs="Times New Roman"/>
        </w:rPr>
        <w:t>aja za loženje iz ovog stavka, k</w:t>
      </w:r>
      <w:r w:rsidR="00151529">
        <w:rPr>
          <w:rFonts w:ascii="Times New Roman" w:hAnsi="Times New Roman" w:cs="Times New Roman"/>
        </w:rPr>
        <w:t>orisni</w:t>
      </w:r>
      <w:r w:rsidR="00384BBE">
        <w:rPr>
          <w:rFonts w:ascii="Times New Roman" w:hAnsi="Times New Roman" w:cs="Times New Roman"/>
        </w:rPr>
        <w:t>k usluge dužan je obavijestiti k</w:t>
      </w:r>
      <w:r w:rsidR="00151529">
        <w:rPr>
          <w:rFonts w:ascii="Times New Roman" w:hAnsi="Times New Roman" w:cs="Times New Roman"/>
        </w:rPr>
        <w:t>oncesionara i zatražiti njegovu kontrolu, a po potrebi i njihovo čišćenje.</w:t>
      </w:r>
    </w:p>
    <w:p w:rsidR="00741625" w:rsidRDefault="00741625" w:rsidP="007416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D2373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Kod dimnjaka kojeg nije moguće temeljito očistiti, izvršit će se spaljivanje čađe.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Spaljivanje čađe obavlja se uz mjere opreza u skladu s propisima o zaštiti od požara na najpovoljnijem mjestu u dimnjaku.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Spaljivanje čađe ne smije se obavljati za vrijeme jakog vjetra i visokih temperatura zraka.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</w:t>
      </w:r>
      <w:r w:rsidR="00384BBE">
        <w:rPr>
          <w:rFonts w:ascii="Times New Roman" w:hAnsi="Times New Roman" w:cs="Times New Roman"/>
        </w:rPr>
        <w:t>spaljivanju čađe k</w:t>
      </w:r>
      <w:r>
        <w:rPr>
          <w:rFonts w:ascii="Times New Roman" w:hAnsi="Times New Roman" w:cs="Times New Roman"/>
        </w:rPr>
        <w:t>oncesionar je dužan obavijestiti vatrogasnu službu Grada Vodica i ostale korisnike zgrade.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  <w:r>
        <w:rPr>
          <w:rFonts w:ascii="Times New Roman" w:hAnsi="Times New Roman" w:cs="Times New Roman"/>
          <w:b/>
        </w:rPr>
        <w:tab/>
        <w:t>CJENIK DIMNJAČARSKIH POSLOVA I NAPLATA PRUŽENIH USLUGA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D237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Koncesionar za obavljene dimnjačarske poslove naplaćuje naknadu prema cjeniku dimnjačarskih poslova.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Koncesionar je dužan za obavljene dimnjačarske poslove izdati račun.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Naknadu </w:t>
      </w:r>
      <w:r w:rsidR="00384BBE">
        <w:rPr>
          <w:rFonts w:ascii="Times New Roman" w:hAnsi="Times New Roman" w:cs="Times New Roman"/>
        </w:rPr>
        <w:t>iz stavka 1. ovog članka plaća k</w:t>
      </w:r>
      <w:r>
        <w:rPr>
          <w:rFonts w:ascii="Times New Roman" w:hAnsi="Times New Roman" w:cs="Times New Roman"/>
        </w:rPr>
        <w:t>orisnik usluge, odnosno upravitelj zgrade.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D237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Ugovorom o koncesiji određuje se način utvrđivanja naknade za obavljanje dimnjačarskih poslova.</w:t>
      </w:r>
    </w:p>
    <w:p w:rsidR="00384BBE" w:rsidRDefault="00384BBE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1529"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tab/>
        <w:t>NADZOR</w:t>
      </w:r>
    </w:p>
    <w:p w:rsidR="00151529" w:rsidRDefault="00151529" w:rsidP="00151529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D237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D23732" w:rsidRDefault="00151529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43D3">
        <w:rPr>
          <w:rFonts w:ascii="Times New Roman" w:hAnsi="Times New Roman" w:cs="Times New Roman"/>
        </w:rPr>
        <w:t xml:space="preserve">Nadzor nad obavljanjem dimnjačarskih poslova obavlja </w:t>
      </w:r>
      <w:r w:rsidR="00D23732">
        <w:rPr>
          <w:rFonts w:ascii="Times New Roman" w:hAnsi="Times New Roman" w:cs="Times New Roman"/>
        </w:rPr>
        <w:t>komunalno redarstvo</w:t>
      </w:r>
      <w:r w:rsidR="00A801D2">
        <w:rPr>
          <w:rFonts w:ascii="Times New Roman" w:hAnsi="Times New Roman" w:cs="Times New Roman"/>
        </w:rPr>
        <w:t>,</w:t>
      </w:r>
      <w:r w:rsidR="00D23732">
        <w:rPr>
          <w:rFonts w:ascii="Times New Roman" w:hAnsi="Times New Roman" w:cs="Times New Roman"/>
        </w:rPr>
        <w:t xml:space="preserve"> osim ako se ne radi o nadzoru koji je u nadležnosti inspektora za zaštitu od požara</w:t>
      </w:r>
      <w:r w:rsidR="003A3FBA">
        <w:rPr>
          <w:rFonts w:ascii="Times New Roman" w:hAnsi="Times New Roman" w:cs="Times New Roman"/>
        </w:rPr>
        <w:t xml:space="preserve">. </w:t>
      </w:r>
    </w:p>
    <w:p w:rsidR="00151529" w:rsidRDefault="00D23732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A3FBA">
        <w:rPr>
          <w:rFonts w:ascii="Times New Roman" w:hAnsi="Times New Roman" w:cs="Times New Roman"/>
        </w:rPr>
        <w:t xml:space="preserve">Ako </w:t>
      </w:r>
      <w:r w:rsidR="00A801D2">
        <w:rPr>
          <w:rFonts w:ascii="Times New Roman" w:hAnsi="Times New Roman" w:cs="Times New Roman"/>
        </w:rPr>
        <w:t>k</w:t>
      </w:r>
      <w:r w:rsidR="003A3FBA">
        <w:rPr>
          <w:rFonts w:ascii="Times New Roman" w:hAnsi="Times New Roman" w:cs="Times New Roman"/>
        </w:rPr>
        <w:t>orisnici usluga ne vrše potrebne radnje iz Zakona o zaštiti od požara, inspektor u tom slučaju na prijavu komunalnog redara može postupiti sukladno zakonskim propisima.</w:t>
      </w:r>
    </w:p>
    <w:p w:rsidR="004D43D3" w:rsidRDefault="004D43D3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Komunalni redar ovlašten je:</w:t>
      </w:r>
    </w:p>
    <w:p w:rsidR="004D43D3" w:rsidRDefault="004D43D3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narediti obavljanje dimnjačarskih poslova ako utvrdi da se oni ne obavljaju pravilno i potpuno,</w:t>
      </w:r>
    </w:p>
    <w:p w:rsidR="004D43D3" w:rsidRDefault="004D43D3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zabraniti neovlašteno obavljanje dimnjačarskih poslova,</w:t>
      </w:r>
    </w:p>
    <w:p w:rsidR="004D43D3" w:rsidRDefault="004D43D3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kontrolirati vođenje propisanih evidencija, </w:t>
      </w:r>
    </w:p>
    <w:p w:rsidR="004D43D3" w:rsidRDefault="004D43D3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predložiti pokretanje prekršajnog postupka za prekršaje propisane ovom Odlukom.</w:t>
      </w:r>
    </w:p>
    <w:p w:rsidR="00A801D2" w:rsidRDefault="00A801D2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3B8E" w:rsidRDefault="001B3B8E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3B8E" w:rsidRDefault="001B3B8E" w:rsidP="001515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D43D3" w:rsidRDefault="004D43D3" w:rsidP="004D43D3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2</w:t>
      </w:r>
      <w:r w:rsidR="00D237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</w:p>
    <w:p w:rsidR="000814F5" w:rsidRDefault="000179ED" w:rsidP="000179E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Koncesionar je dužan komunalnom redaru</w:t>
      </w:r>
      <w:r w:rsidR="003A637D">
        <w:rPr>
          <w:rFonts w:ascii="Times New Roman" w:hAnsi="Times New Roman" w:cs="Times New Roman"/>
        </w:rPr>
        <w:t xml:space="preserve"> na njegov zahtjev dostaviti podatke, očitovanja i dokumentaciju koja je potrebna za obavljanje nadzora.</w:t>
      </w:r>
    </w:p>
    <w:p w:rsidR="000814F5" w:rsidRDefault="000814F5" w:rsidP="000179E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637D" w:rsidRPr="003A637D" w:rsidRDefault="003A637D" w:rsidP="000179E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tab/>
        <w:t>PREKRŠAJNE ODREDBE</w:t>
      </w:r>
    </w:p>
    <w:p w:rsidR="003A637D" w:rsidRDefault="003A637D" w:rsidP="003A637D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D237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D41EE4" w:rsidRDefault="003A637D" w:rsidP="003A63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Novčanom kaznom </w:t>
      </w:r>
      <w:r w:rsidR="001E0852">
        <w:rPr>
          <w:rFonts w:ascii="Times New Roman" w:hAnsi="Times New Roman" w:cs="Times New Roman"/>
        </w:rPr>
        <w:t xml:space="preserve">u iznosu od </w:t>
      </w:r>
      <w:r w:rsidR="00DF7037">
        <w:rPr>
          <w:rFonts w:ascii="Times New Roman" w:hAnsi="Times New Roman" w:cs="Times New Roman"/>
        </w:rPr>
        <w:t xml:space="preserve">2.000,00 do </w:t>
      </w:r>
      <w:r w:rsidR="001E0852">
        <w:rPr>
          <w:rFonts w:ascii="Times New Roman" w:hAnsi="Times New Roman" w:cs="Times New Roman"/>
        </w:rPr>
        <w:t xml:space="preserve">5.000,00 kuna kaznit će se pravna osoba, odnosno novčanom kaznom od </w:t>
      </w:r>
      <w:r w:rsidR="00DF7037">
        <w:rPr>
          <w:rFonts w:ascii="Times New Roman" w:hAnsi="Times New Roman" w:cs="Times New Roman"/>
        </w:rPr>
        <w:t xml:space="preserve">1.000,00 do </w:t>
      </w:r>
      <w:r w:rsidR="00762601">
        <w:rPr>
          <w:rFonts w:ascii="Times New Roman" w:hAnsi="Times New Roman" w:cs="Times New Roman"/>
        </w:rPr>
        <w:t>3</w:t>
      </w:r>
      <w:r w:rsidR="001E0852">
        <w:rPr>
          <w:rFonts w:ascii="Times New Roman" w:hAnsi="Times New Roman" w:cs="Times New Roman"/>
        </w:rPr>
        <w:t>.000,00 kuna kaznit će se fizička osoba obrtnik:</w:t>
      </w:r>
    </w:p>
    <w:p w:rsidR="00FD4980" w:rsidRDefault="00D41EE4" w:rsidP="00FD4980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obavlja dimnjačarske poslove bez ugovora o koncesiji</w:t>
      </w:r>
    </w:p>
    <w:p w:rsidR="00D41EE4" w:rsidRDefault="00D41EE4" w:rsidP="00FD4980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 w:rsidRPr="00FD4980">
        <w:rPr>
          <w:rFonts w:ascii="Times New Roman" w:hAnsi="Times New Roman" w:cs="Times New Roman"/>
        </w:rPr>
        <w:t>ako ne obavlja dimnjačarske poslove na temelju Godišnjeg plana</w:t>
      </w:r>
    </w:p>
    <w:p w:rsidR="00FD4980" w:rsidRDefault="00FD4980" w:rsidP="001F2BF1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plan ne izradi najkasnije do 31. kolovoza godine u kojoj počinje ogrjevna sezona i/ili ga ne dostavi Odjelu</w:t>
      </w:r>
    </w:p>
    <w:p w:rsidR="00FD4980" w:rsidRDefault="00FD4980" w:rsidP="001F2BF1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najmanje tri dana prije početka obavljanje dimnjačarskih usluga Korisnika usluge ne obavijesti o danu i vremenu kontrole i čišćenja dimnjaka i uređaja za loženje, dostavom pisane obavijesti u poštanski sandučić ili na drugo vidno mjesto u gradi Korisnika usluge</w:t>
      </w:r>
    </w:p>
    <w:p w:rsidR="00D41EE4" w:rsidRDefault="00D41EE4" w:rsidP="00FD4980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vodi evidenciju o pregledu i čišćenju dimnjaka te izvedenim radovima</w:t>
      </w:r>
    </w:p>
    <w:p w:rsidR="00D41EE4" w:rsidRDefault="00D41EE4" w:rsidP="001F2BF1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svrhu održavanja dimnjaka i uređaja za loženje ne provodi redovite i izvanredne preglede i čišćenja</w:t>
      </w:r>
    </w:p>
    <w:p w:rsidR="00D41EE4" w:rsidRDefault="00D41EE4" w:rsidP="001F2BF1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spaljivanje čađe ne obavlja uz mjere opreza u skladu s propisima o zaštiti od požara na najpovoljnijem mjestu u dimnjaku</w:t>
      </w:r>
    </w:p>
    <w:p w:rsidR="00D41EE4" w:rsidRDefault="00D41EE4" w:rsidP="00FD4980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spaljivanje čađe obavlja za vrijeme jakog vjetra i/ili visokih temperatura zraka</w:t>
      </w:r>
    </w:p>
    <w:p w:rsidR="00D41EE4" w:rsidRDefault="00D41EE4" w:rsidP="00D41EE4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spaljivanju čađe ne obavijesti vatrogasnu službu Grada Vodica i ostale korisnike zgrade</w:t>
      </w:r>
    </w:p>
    <w:p w:rsidR="00D41EE4" w:rsidRDefault="00D41EE4" w:rsidP="00D41EE4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obavljene dimnjačarske poslove ne naplati naknadu prema cjeniku dimnjačarskih poslova</w:t>
      </w:r>
    </w:p>
    <w:p w:rsidR="00D41EE4" w:rsidRDefault="00D41EE4" w:rsidP="00D41EE4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obavljene dimnjačarske poslove na izda račun</w:t>
      </w:r>
    </w:p>
    <w:p w:rsidR="00D41EE4" w:rsidRPr="00D41EE4" w:rsidRDefault="00D41EE4" w:rsidP="001F2BF1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komunalnom redaru na njegov zahtjev ne dostavi podatke, očitovanja i dokumentaciju koja je potrebna za obavljanje nadzora.</w:t>
      </w:r>
    </w:p>
    <w:p w:rsidR="001E0852" w:rsidRPr="00FD4980" w:rsidRDefault="00D41EE4" w:rsidP="00D41EE4">
      <w:pPr>
        <w:pStyle w:val="Odlomakpopisa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Novčanom kaznom u iznosu 500,00 do 1.000,00 kuna kaznit će se i o</w:t>
      </w:r>
      <w:r w:rsidR="00384BBE">
        <w:rPr>
          <w:rFonts w:ascii="Times New Roman" w:hAnsi="Times New Roman" w:cs="Times New Roman"/>
        </w:rPr>
        <w:t>dgovorna osoba u pravnoj osobi k</w:t>
      </w:r>
      <w:r>
        <w:rPr>
          <w:rFonts w:ascii="Times New Roman" w:hAnsi="Times New Roman" w:cs="Times New Roman"/>
        </w:rPr>
        <w:t>oncesionara koja počini prekršaj iz stavka 1. ovog članka.</w:t>
      </w:r>
    </w:p>
    <w:p w:rsidR="001E0852" w:rsidRDefault="001E0852" w:rsidP="003A63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D4980">
        <w:rPr>
          <w:rFonts w:ascii="Times New Roman" w:hAnsi="Times New Roman" w:cs="Times New Roman"/>
        </w:rPr>
        <w:tab/>
      </w:r>
    </w:p>
    <w:p w:rsidR="001F2BF1" w:rsidRDefault="001F2BF1" w:rsidP="001F2BF1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D2373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1F2BF1" w:rsidRDefault="001F2BF1" w:rsidP="001F2BF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Novčanom kaznom u iznosu </w:t>
      </w:r>
      <w:r w:rsidR="00DF7037">
        <w:rPr>
          <w:rFonts w:ascii="Times New Roman" w:hAnsi="Times New Roman" w:cs="Times New Roman"/>
        </w:rPr>
        <w:t xml:space="preserve">2.000,00 do </w:t>
      </w:r>
      <w:r>
        <w:rPr>
          <w:rFonts w:ascii="Times New Roman" w:hAnsi="Times New Roman" w:cs="Times New Roman"/>
        </w:rPr>
        <w:t>4.000,00</w:t>
      </w:r>
      <w:r w:rsidR="00384BBE">
        <w:rPr>
          <w:rFonts w:ascii="Times New Roman" w:hAnsi="Times New Roman" w:cs="Times New Roman"/>
        </w:rPr>
        <w:t xml:space="preserve"> kuna kaznit će se za prekršaj k</w:t>
      </w:r>
      <w:r>
        <w:rPr>
          <w:rFonts w:ascii="Times New Roman" w:hAnsi="Times New Roman" w:cs="Times New Roman"/>
        </w:rPr>
        <w:t>orisnik usluge pravna usluga ako:</w:t>
      </w:r>
    </w:p>
    <w:p w:rsidR="001F2BF1" w:rsidRDefault="001F2BF1" w:rsidP="001F2BF1">
      <w:pPr>
        <w:pStyle w:val="Odlomakpopisa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kao vlasnik ili korisnik zgrade, stana, poslovnog prostora, objekata i postrojenja ne vodi brigu da se dimnjaci i uređaji za loženje redovito čiste i održavaju u ispravnom stanju sukladno pozitivnim propisima,</w:t>
      </w:r>
    </w:p>
    <w:p w:rsidR="001F2BF1" w:rsidRDefault="001F2BF1" w:rsidP="001F2BF1">
      <w:pPr>
        <w:pStyle w:val="Odlomakpopisa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postupi protivno članku 14. stavku </w:t>
      </w:r>
      <w:r w:rsidR="005859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58593C">
        <w:rPr>
          <w:rFonts w:ascii="Times New Roman" w:hAnsi="Times New Roman" w:cs="Times New Roman"/>
        </w:rPr>
        <w:t xml:space="preserve">i 3. </w:t>
      </w:r>
      <w:r>
        <w:rPr>
          <w:rFonts w:ascii="Times New Roman" w:hAnsi="Times New Roman" w:cs="Times New Roman"/>
        </w:rPr>
        <w:t>Odluke,</w:t>
      </w:r>
    </w:p>
    <w:p w:rsidR="001F2BF1" w:rsidRDefault="00384BBE" w:rsidP="001F2BF1">
      <w:pPr>
        <w:pStyle w:val="Odlomakpopisa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pisanog poziva k</w:t>
      </w:r>
      <w:r w:rsidR="001F2BF1">
        <w:rPr>
          <w:rFonts w:ascii="Times New Roman" w:hAnsi="Times New Roman" w:cs="Times New Roman"/>
        </w:rPr>
        <w:t>oncesionara ne ukloni u ostavljenom roku nedostatke na dimnjaku i/ili uređaju za loženje,</w:t>
      </w:r>
    </w:p>
    <w:p w:rsidR="001F2BF1" w:rsidRDefault="001F2BF1" w:rsidP="001F2BF1">
      <w:pPr>
        <w:pStyle w:val="Odlomakpopisa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ponovnog početka korištenja dimnjaka i ur</w:t>
      </w:r>
      <w:r w:rsidR="00384BBE">
        <w:rPr>
          <w:rFonts w:ascii="Times New Roman" w:hAnsi="Times New Roman" w:cs="Times New Roman"/>
        </w:rPr>
        <w:t>eđaja za loženje ne obavijesti k</w:t>
      </w:r>
      <w:r>
        <w:rPr>
          <w:rFonts w:ascii="Times New Roman" w:hAnsi="Times New Roman" w:cs="Times New Roman"/>
        </w:rPr>
        <w:t>oncesionara i ne zatraži njihovu kontrolu, a po potrebi i čišćenje.</w:t>
      </w:r>
    </w:p>
    <w:p w:rsidR="001F2BF1" w:rsidRDefault="001F2BF1" w:rsidP="001F2BF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Novčanom kaznom u iznosu od 500,00 do 1.000,00 kuna kaznit će se odgovorna osoba u pravnoj osobi </w:t>
      </w:r>
      <w:r w:rsidR="00A801D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orisnika usluge koja počini prekršaj iz stavka 1. ovog članka.</w:t>
      </w:r>
    </w:p>
    <w:p w:rsidR="001F2BF1" w:rsidRDefault="001F2BF1" w:rsidP="001F2BF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Novčanom kaznom u iznosu </w:t>
      </w:r>
      <w:r w:rsidR="00DF7037">
        <w:rPr>
          <w:rFonts w:ascii="Times New Roman" w:hAnsi="Times New Roman" w:cs="Times New Roman"/>
        </w:rPr>
        <w:t xml:space="preserve">1.000,00 do </w:t>
      </w:r>
      <w:r w:rsidR="00384BBE">
        <w:rPr>
          <w:rFonts w:ascii="Times New Roman" w:hAnsi="Times New Roman" w:cs="Times New Roman"/>
        </w:rPr>
        <w:t>2.000,00 kuna kaznit će se k</w:t>
      </w:r>
      <w:r>
        <w:rPr>
          <w:rFonts w:ascii="Times New Roman" w:hAnsi="Times New Roman" w:cs="Times New Roman"/>
        </w:rPr>
        <w:t>orisnik usluge fizička osoba –obrtnik i osoba koja obavlja drugu samostalnu djelatnost koja počini prekršaj iz stavka 1. ovog članka.</w:t>
      </w:r>
    </w:p>
    <w:p w:rsidR="00A801D2" w:rsidRDefault="001F2BF1" w:rsidP="001F2BF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Novčanom kaznom u iznosu </w:t>
      </w:r>
      <w:r w:rsidR="00DF7037">
        <w:rPr>
          <w:rFonts w:ascii="Times New Roman" w:hAnsi="Times New Roman" w:cs="Times New Roman"/>
        </w:rPr>
        <w:t xml:space="preserve">300,00 do </w:t>
      </w:r>
      <w:r w:rsidR="00384BBE">
        <w:rPr>
          <w:rFonts w:ascii="Times New Roman" w:hAnsi="Times New Roman" w:cs="Times New Roman"/>
        </w:rPr>
        <w:t>500,00 kuna kaznit će se k</w:t>
      </w:r>
      <w:r>
        <w:rPr>
          <w:rFonts w:ascii="Times New Roman" w:hAnsi="Times New Roman" w:cs="Times New Roman"/>
        </w:rPr>
        <w:t xml:space="preserve">orisnik usluge fizička osoba </w:t>
      </w:r>
      <w:r w:rsidR="000814F5">
        <w:rPr>
          <w:rFonts w:ascii="Times New Roman" w:hAnsi="Times New Roman" w:cs="Times New Roman"/>
        </w:rPr>
        <w:t>koja počini prekršaj iz stavka 1. ovog članka.</w:t>
      </w:r>
    </w:p>
    <w:p w:rsidR="00A801D2" w:rsidRDefault="00A801D2" w:rsidP="001F2BF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14F5" w:rsidRDefault="000814F5" w:rsidP="001F2BF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</w:t>
      </w:r>
      <w:r>
        <w:rPr>
          <w:rFonts w:ascii="Times New Roman" w:hAnsi="Times New Roman" w:cs="Times New Roman"/>
          <w:b/>
        </w:rPr>
        <w:tab/>
      </w:r>
      <w:r w:rsidR="006726D3">
        <w:rPr>
          <w:rFonts w:ascii="Times New Roman" w:hAnsi="Times New Roman" w:cs="Times New Roman"/>
          <w:b/>
        </w:rPr>
        <w:t xml:space="preserve">PRIJELAZNE I </w:t>
      </w:r>
      <w:r>
        <w:rPr>
          <w:rFonts w:ascii="Times New Roman" w:hAnsi="Times New Roman" w:cs="Times New Roman"/>
          <w:b/>
        </w:rPr>
        <w:t>ZAVRŠNE ODREDBE</w:t>
      </w:r>
    </w:p>
    <w:p w:rsidR="000814F5" w:rsidRPr="000814F5" w:rsidRDefault="000814F5" w:rsidP="001F2BF1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814F5" w:rsidRDefault="000814F5" w:rsidP="000814F5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D2373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:rsidR="000814F5" w:rsidRDefault="000814F5" w:rsidP="001A64BA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Danom stupanja na snagu ove Odluke prestaje važiti Odluka o dimnjačarskoj službi („Službeni vjesnik Šibensko-kninske županije“</w:t>
      </w:r>
      <w:r w:rsidR="001A64BA">
        <w:rPr>
          <w:rFonts w:ascii="Times New Roman" w:hAnsi="Times New Roman" w:cs="Times New Roman"/>
        </w:rPr>
        <w:t>, broj 4/11) i Odluka o koncesijama za obavljanje komunalnih djelatnosti („Službeni glasnik Grada Vodica“, broj 2/10, 6/10 i 4/11).</w:t>
      </w:r>
    </w:p>
    <w:p w:rsidR="00DF7037" w:rsidRDefault="00DF7037" w:rsidP="001A64BA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B3B8E" w:rsidRDefault="001B3B8E" w:rsidP="001A64BA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B3B8E" w:rsidRDefault="001B3B8E" w:rsidP="001A64BA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14F5" w:rsidRDefault="000814F5" w:rsidP="000814F5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2</w:t>
      </w:r>
      <w:r w:rsidR="00D2373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:rsidR="000814F5" w:rsidRDefault="000814F5" w:rsidP="000814F5">
      <w:pPr>
        <w:pStyle w:val="Odlomakpopis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Ova Odluka stupa na snagu osmog dana od dana objave u </w:t>
      </w:r>
      <w:r w:rsidR="00137BA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Službenom glasniku Grada Vodica</w:t>
      </w:r>
      <w:r w:rsidR="00137BA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1F2BF1" w:rsidRPr="00151529" w:rsidRDefault="001F2BF1" w:rsidP="003A637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65A">
        <w:rPr>
          <w:rFonts w:ascii="Times New Roman" w:eastAsia="Times New Roman" w:hAnsi="Times New Roman" w:cs="Times New Roman"/>
        </w:rPr>
        <w:t xml:space="preserve">KLASA:  </w:t>
      </w:r>
      <w:r w:rsidR="003A637D">
        <w:rPr>
          <w:rFonts w:ascii="Times New Roman" w:eastAsia="Times New Roman" w:hAnsi="Times New Roman" w:cs="Times New Roman"/>
        </w:rPr>
        <w:t xml:space="preserve"> 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65A">
        <w:rPr>
          <w:rFonts w:ascii="Times New Roman" w:eastAsia="Times New Roman" w:hAnsi="Times New Roman" w:cs="Times New Roman"/>
        </w:rPr>
        <w:t xml:space="preserve">URBROJ: </w:t>
      </w:r>
    </w:p>
    <w:p w:rsidR="00F912FA" w:rsidRPr="0030365A" w:rsidRDefault="00F912FA" w:rsidP="00F91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65A">
        <w:rPr>
          <w:rFonts w:ascii="Times New Roman" w:eastAsia="Times New Roman" w:hAnsi="Times New Roman" w:cs="Times New Roman"/>
        </w:rPr>
        <w:t xml:space="preserve">Vodice, </w:t>
      </w:r>
    </w:p>
    <w:p w:rsidR="00F912FA" w:rsidRPr="00BC4C63" w:rsidRDefault="00F912FA" w:rsidP="00F91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C4C63">
        <w:rPr>
          <w:rFonts w:ascii="Times New Roman" w:eastAsia="Times New Roman" w:hAnsi="Times New Roman" w:cs="Times New Roman"/>
          <w:b/>
        </w:rPr>
        <w:t>GRADSKO VIJEĆE GRADA VODICA</w:t>
      </w:r>
    </w:p>
    <w:p w:rsidR="00F912FA" w:rsidRPr="0030365A" w:rsidRDefault="00F912FA" w:rsidP="00F912F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</w:rPr>
      </w:pPr>
    </w:p>
    <w:p w:rsidR="00F912FA" w:rsidRPr="00BC4C63" w:rsidRDefault="00F912FA" w:rsidP="00F912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  <w:r w:rsidRPr="00BC4C63">
        <w:rPr>
          <w:rFonts w:ascii="Times New Roman" w:eastAsia="Times New Roman" w:hAnsi="Times New Roman" w:cs="Times New Roman"/>
          <w:b/>
        </w:rPr>
        <w:t>PREDSJEDNIK</w:t>
      </w:r>
    </w:p>
    <w:p w:rsidR="00DF7037" w:rsidRDefault="00F912FA" w:rsidP="00384BB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  <w:r w:rsidRPr="00BC4C63">
        <w:rPr>
          <w:rFonts w:ascii="Times New Roman" w:eastAsia="Times New Roman" w:hAnsi="Times New Roman" w:cs="Times New Roman"/>
          <w:b/>
        </w:rPr>
        <w:t>Marin Mikšić</w:t>
      </w:r>
      <w:r w:rsidR="00653CC4">
        <w:rPr>
          <w:rFonts w:ascii="Times New Roman" w:eastAsia="Times New Roman" w:hAnsi="Times New Roman" w:cs="Times New Roman"/>
          <w:b/>
        </w:rPr>
        <w:t>,v.r.</w:t>
      </w:r>
    </w:p>
    <w:p w:rsidR="001B3B8E" w:rsidRDefault="001B3B8E" w:rsidP="00384BB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</w:p>
    <w:p w:rsidR="00384BBE" w:rsidRDefault="00384BBE" w:rsidP="0038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</w:t>
      </w:r>
    </w:p>
    <w:p w:rsidR="001B3B8E" w:rsidRDefault="001B3B8E" w:rsidP="00384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4BBE" w:rsidRPr="00384BBE" w:rsidRDefault="00384BBE" w:rsidP="00384BB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</w:rPr>
      </w:pPr>
    </w:p>
    <w:p w:rsidR="001B3B8E" w:rsidRPr="00DF7037" w:rsidRDefault="00DF7037" w:rsidP="00DF70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OBRAZLOŽENJE</w:t>
      </w:r>
    </w:p>
    <w:p w:rsidR="00DF7037" w:rsidRDefault="00D23732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Pravna osnova</w:t>
      </w:r>
      <w:r w:rsidR="00DF7037">
        <w:rPr>
          <w:rFonts w:ascii="Times New Roman" w:hAnsi="Times New Roman" w:cs="Times New Roman"/>
        </w:rPr>
        <w:t xml:space="preserve"> za donošenje ove Odluke je </w:t>
      </w:r>
      <w:r w:rsidR="00223EAA">
        <w:rPr>
          <w:rFonts w:ascii="Times New Roman" w:hAnsi="Times New Roman" w:cs="Times New Roman"/>
        </w:rPr>
        <w:t xml:space="preserve">donošenje novog </w:t>
      </w:r>
      <w:r w:rsidR="00DF7037">
        <w:rPr>
          <w:rFonts w:ascii="Times New Roman" w:hAnsi="Times New Roman" w:cs="Times New Roman"/>
        </w:rPr>
        <w:t>Zakon</w:t>
      </w:r>
      <w:r w:rsidR="00223EAA">
        <w:rPr>
          <w:rFonts w:ascii="Times New Roman" w:hAnsi="Times New Roman" w:cs="Times New Roman"/>
        </w:rPr>
        <w:t>a</w:t>
      </w:r>
      <w:r w:rsidR="00DF7037">
        <w:rPr>
          <w:rFonts w:ascii="Times New Roman" w:hAnsi="Times New Roman" w:cs="Times New Roman"/>
        </w:rPr>
        <w:t xml:space="preserve"> o komunalnom gospodarstvu („Narodne novine“, broj 68/18 i 110/18).</w:t>
      </w:r>
    </w:p>
    <w:p w:rsidR="00223EAA" w:rsidRDefault="00223EAA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odredbi članka 25. stavka 4. Zakona o komunalnom gospodarstvu dimnjačarski poslovi se definiraju kao uslužna komunalna djelatnost koja podrazumijeva čišćenje i kontrole dimnjaka, dimovoda i uređaja za loženje u građevinama. </w:t>
      </w:r>
    </w:p>
    <w:p w:rsidR="00223EAA" w:rsidRDefault="00223EAA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Zbog svoje specifičnosti obavljanje dimnjačarskih poslova zahtjeva posebno pravno određenje i reguliranje.</w:t>
      </w:r>
    </w:p>
    <w:p w:rsidR="001B3B8E" w:rsidRDefault="00223EAA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Slijedom navedenog, ovom Odlukom se uređuje organizacija i način obavljanja dimnjačarskih poslova</w:t>
      </w:r>
      <w:r w:rsidR="0000513F">
        <w:rPr>
          <w:rFonts w:ascii="Times New Roman" w:hAnsi="Times New Roman" w:cs="Times New Roman"/>
        </w:rPr>
        <w:t xml:space="preserve"> (članci 4. – 8.)</w:t>
      </w:r>
      <w:r>
        <w:rPr>
          <w:rFonts w:ascii="Times New Roman" w:hAnsi="Times New Roman" w:cs="Times New Roman"/>
        </w:rPr>
        <w:t>,</w:t>
      </w:r>
      <w:r w:rsidR="0000513F">
        <w:rPr>
          <w:rFonts w:ascii="Times New Roman" w:hAnsi="Times New Roman" w:cs="Times New Roman"/>
        </w:rPr>
        <w:t xml:space="preserve"> obveze koncesionara i korisnika usluge (članci 9. – 1</w:t>
      </w:r>
      <w:r w:rsidR="00384BBE">
        <w:rPr>
          <w:rFonts w:ascii="Times New Roman" w:hAnsi="Times New Roman" w:cs="Times New Roman"/>
        </w:rPr>
        <w:t>6</w:t>
      </w:r>
      <w:r w:rsidR="0000513F">
        <w:rPr>
          <w:rFonts w:ascii="Times New Roman" w:hAnsi="Times New Roman" w:cs="Times New Roman"/>
        </w:rPr>
        <w:t>.),</w:t>
      </w:r>
      <w:r>
        <w:rPr>
          <w:rFonts w:ascii="Times New Roman" w:hAnsi="Times New Roman" w:cs="Times New Roman"/>
        </w:rPr>
        <w:t xml:space="preserve"> rokov</w:t>
      </w:r>
      <w:r w:rsidR="0000513F">
        <w:rPr>
          <w:rFonts w:ascii="Times New Roman" w:hAnsi="Times New Roman" w:cs="Times New Roman"/>
        </w:rPr>
        <w:t xml:space="preserve">i kontrole i čišćenja dimnjaka </w:t>
      </w:r>
      <w:r>
        <w:rPr>
          <w:rFonts w:ascii="Times New Roman" w:hAnsi="Times New Roman" w:cs="Times New Roman"/>
        </w:rPr>
        <w:t>i uređaja za loženje</w:t>
      </w:r>
      <w:r w:rsidR="0000513F">
        <w:rPr>
          <w:rFonts w:ascii="Times New Roman" w:hAnsi="Times New Roman" w:cs="Times New Roman"/>
        </w:rPr>
        <w:t xml:space="preserve"> (članci </w:t>
      </w:r>
      <w:r w:rsidR="00384BBE">
        <w:rPr>
          <w:rFonts w:ascii="Times New Roman" w:hAnsi="Times New Roman" w:cs="Times New Roman"/>
        </w:rPr>
        <w:t>17</w:t>
      </w:r>
      <w:r w:rsidR="0000513F">
        <w:rPr>
          <w:rFonts w:ascii="Times New Roman" w:hAnsi="Times New Roman" w:cs="Times New Roman"/>
        </w:rPr>
        <w:t xml:space="preserve">. – </w:t>
      </w:r>
      <w:r w:rsidR="00384BBE">
        <w:rPr>
          <w:rFonts w:ascii="Times New Roman" w:hAnsi="Times New Roman" w:cs="Times New Roman"/>
        </w:rPr>
        <w:t>21</w:t>
      </w:r>
      <w:r w:rsidR="0000513F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, nadzor nad obavljanjem tih poslova</w:t>
      </w:r>
      <w:r w:rsidR="00384BBE">
        <w:rPr>
          <w:rFonts w:ascii="Times New Roman" w:hAnsi="Times New Roman" w:cs="Times New Roman"/>
        </w:rPr>
        <w:t xml:space="preserve"> (članci 24. – 25.)</w:t>
      </w:r>
      <w:r>
        <w:rPr>
          <w:rFonts w:ascii="Times New Roman" w:hAnsi="Times New Roman" w:cs="Times New Roman"/>
        </w:rPr>
        <w:t>, prekršajne odredbe</w:t>
      </w:r>
      <w:r w:rsidR="00384BBE">
        <w:rPr>
          <w:rFonts w:ascii="Times New Roman" w:hAnsi="Times New Roman" w:cs="Times New Roman"/>
        </w:rPr>
        <w:t xml:space="preserve"> (članci 26. – 27.)</w:t>
      </w:r>
      <w:r w:rsidR="001B3B8E">
        <w:rPr>
          <w:rFonts w:ascii="Times New Roman" w:hAnsi="Times New Roman" w:cs="Times New Roman"/>
        </w:rPr>
        <w:t>.</w:t>
      </w:r>
    </w:p>
    <w:p w:rsidR="00223EAA" w:rsidRDefault="00223EAA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Dimnjačarski poslovi na području Grada Vodica obavljaju se </w:t>
      </w:r>
      <w:r w:rsidR="001B3B8E">
        <w:rPr>
          <w:rFonts w:ascii="Times New Roman" w:hAnsi="Times New Roman" w:cs="Times New Roman"/>
        </w:rPr>
        <w:t>temeljem</w:t>
      </w:r>
      <w:r>
        <w:rPr>
          <w:rFonts w:ascii="Times New Roman" w:hAnsi="Times New Roman" w:cs="Times New Roman"/>
        </w:rPr>
        <w:t xml:space="preserve"> koncesije, koji postupak davanja koncesije je uređen Zakonom o koncesijama </w:t>
      </w:r>
      <w:r w:rsidR="00301282">
        <w:rPr>
          <w:rFonts w:ascii="Times New Roman" w:hAnsi="Times New Roman" w:cs="Times New Roman"/>
        </w:rPr>
        <w:t>(„Narodne novine“, broj 69/17).</w:t>
      </w:r>
    </w:p>
    <w:p w:rsidR="001E64E7" w:rsidRDefault="00DF7037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Važeć</w:t>
      </w:r>
      <w:r w:rsidR="001B3B8E">
        <w:rPr>
          <w:rFonts w:ascii="Times New Roman" w:hAnsi="Times New Roman" w:cs="Times New Roman"/>
        </w:rPr>
        <w:t>a Odluka o dimnjačarskoj službi</w:t>
      </w:r>
      <w:r>
        <w:rPr>
          <w:rFonts w:ascii="Times New Roman" w:hAnsi="Times New Roman" w:cs="Times New Roman"/>
        </w:rPr>
        <w:t xml:space="preserve"> („Službeni vjesnik Šibensko-kninske županije“, broj 4/11) donesena j</w:t>
      </w:r>
      <w:r w:rsidR="00301282">
        <w:rPr>
          <w:rFonts w:ascii="Times New Roman" w:hAnsi="Times New Roman" w:cs="Times New Roman"/>
        </w:rPr>
        <w:t xml:space="preserve">e 2011. godine, a od tada su se, </w:t>
      </w:r>
      <w:r w:rsidR="001B3B8E">
        <w:rPr>
          <w:rFonts w:ascii="Times New Roman" w:hAnsi="Times New Roman" w:cs="Times New Roman"/>
        </w:rPr>
        <w:t>sukladno gore navedenom</w:t>
      </w:r>
      <w:r w:rsidR="003012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izmijenili zakonski propisi na temelju kojih je ista donesena.</w:t>
      </w:r>
    </w:p>
    <w:p w:rsidR="00301282" w:rsidRDefault="00301282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navedenog, radi usklađenja Odluke o obavljanju dimnjačarskih poslova sa Zakonom o komunalnom gospodarstvu, Zakonom o koncesijama i drugim propisima potrebno je donijeti novu Odluku. </w:t>
      </w:r>
    </w:p>
    <w:p w:rsidR="006726D3" w:rsidRPr="00DF7037" w:rsidRDefault="00301282" w:rsidP="00DF7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ciljem da se širi krug zainteresiranih osoba s područja Grada Vodica uključi u pripremu konačnog Nacrta Odluke o obavljanju dimnjačarskih poslova svrsishodno je provesti </w:t>
      </w:r>
      <w:r w:rsidR="0000513F">
        <w:rPr>
          <w:rFonts w:ascii="Times New Roman" w:hAnsi="Times New Roman" w:cs="Times New Roman"/>
        </w:rPr>
        <w:t>savjetovanje s javnošću. Na taj se način želi upoznati javnost sa predloženim Nacrtom i pribaviti mišljenja, primjedbe i prijedloge javnosti, kako bi predloženo, ukoliko je zakonito i stručno utemeljeno, bilo prihvaćeno od strane donositelja odluke i u konačnosti ugrađeno u odredbe Odluke.</w:t>
      </w:r>
    </w:p>
    <w:sectPr w:rsidR="006726D3" w:rsidRPr="00DF7037" w:rsidSect="00384BBE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B5F" w:rsidRDefault="00046B5F" w:rsidP="004E5AD9">
      <w:pPr>
        <w:spacing w:after="0" w:line="240" w:lineRule="auto"/>
      </w:pPr>
      <w:r>
        <w:separator/>
      </w:r>
    </w:p>
  </w:endnote>
  <w:endnote w:type="continuationSeparator" w:id="1">
    <w:p w:rsidR="00046B5F" w:rsidRDefault="00046B5F" w:rsidP="004E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B5F" w:rsidRDefault="00046B5F" w:rsidP="004E5AD9">
      <w:pPr>
        <w:spacing w:after="0" w:line="240" w:lineRule="auto"/>
      </w:pPr>
      <w:r>
        <w:separator/>
      </w:r>
    </w:p>
  </w:footnote>
  <w:footnote w:type="continuationSeparator" w:id="1">
    <w:p w:rsidR="00046B5F" w:rsidRDefault="00046B5F" w:rsidP="004E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38" w:rsidRPr="004E5AD9" w:rsidRDefault="00C11138" w:rsidP="004E5AD9">
    <w:pPr>
      <w:pStyle w:val="Zaglavlje"/>
      <w:jc w:val="right"/>
      <w:rPr>
        <w:b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BE6"/>
    <w:multiLevelType w:val="hybridMultilevel"/>
    <w:tmpl w:val="42FC46AA"/>
    <w:lvl w:ilvl="0" w:tplc="041A000F">
      <w:start w:val="1"/>
      <w:numFmt w:val="decimal"/>
      <w:lvlText w:val="%1."/>
      <w:lvlJc w:val="left"/>
      <w:pPr>
        <w:ind w:left="1290" w:hanging="360"/>
      </w:pPr>
    </w:lvl>
    <w:lvl w:ilvl="1" w:tplc="041A0019" w:tentative="1">
      <w:start w:val="1"/>
      <w:numFmt w:val="lowerLetter"/>
      <w:lvlText w:val="%2."/>
      <w:lvlJc w:val="left"/>
      <w:pPr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1D2266AA"/>
    <w:multiLevelType w:val="hybridMultilevel"/>
    <w:tmpl w:val="E2602C68"/>
    <w:lvl w:ilvl="0" w:tplc="9698D7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2AE"/>
    <w:multiLevelType w:val="hybridMultilevel"/>
    <w:tmpl w:val="8CA2A50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D9422D4"/>
    <w:multiLevelType w:val="hybridMultilevel"/>
    <w:tmpl w:val="16FAB8C8"/>
    <w:lvl w:ilvl="0" w:tplc="9ECEE7EE">
      <w:start w:val="1"/>
      <w:numFmt w:val="bullet"/>
      <w:lvlText w:val="-"/>
      <w:lvlJc w:val="left"/>
      <w:pPr>
        <w:ind w:left="93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A64E8"/>
    <w:multiLevelType w:val="hybridMultilevel"/>
    <w:tmpl w:val="AD6C9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E0815"/>
    <w:multiLevelType w:val="hybridMultilevel"/>
    <w:tmpl w:val="6C5A3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511A"/>
    <w:rsid w:val="0000212A"/>
    <w:rsid w:val="0000513F"/>
    <w:rsid w:val="0001615B"/>
    <w:rsid w:val="000179ED"/>
    <w:rsid w:val="00031595"/>
    <w:rsid w:val="00046B5F"/>
    <w:rsid w:val="00050A46"/>
    <w:rsid w:val="00052B2B"/>
    <w:rsid w:val="000577C7"/>
    <w:rsid w:val="00061013"/>
    <w:rsid w:val="00080A9A"/>
    <w:rsid w:val="000814F5"/>
    <w:rsid w:val="00082DD1"/>
    <w:rsid w:val="00083A2C"/>
    <w:rsid w:val="00086398"/>
    <w:rsid w:val="000B1343"/>
    <w:rsid w:val="000C36AA"/>
    <w:rsid w:val="000E4518"/>
    <w:rsid w:val="000E5F46"/>
    <w:rsid w:val="000E7531"/>
    <w:rsid w:val="00106003"/>
    <w:rsid w:val="00107137"/>
    <w:rsid w:val="00107F9E"/>
    <w:rsid w:val="00114FA2"/>
    <w:rsid w:val="0011531F"/>
    <w:rsid w:val="001224D3"/>
    <w:rsid w:val="00137BA6"/>
    <w:rsid w:val="00145825"/>
    <w:rsid w:val="00151529"/>
    <w:rsid w:val="001555A3"/>
    <w:rsid w:val="00160D9E"/>
    <w:rsid w:val="001628D7"/>
    <w:rsid w:val="001715B9"/>
    <w:rsid w:val="0017418A"/>
    <w:rsid w:val="001A4A4A"/>
    <w:rsid w:val="001A64BA"/>
    <w:rsid w:val="001B1AE1"/>
    <w:rsid w:val="001B3B8E"/>
    <w:rsid w:val="001B6DEB"/>
    <w:rsid w:val="001C065C"/>
    <w:rsid w:val="001C203B"/>
    <w:rsid w:val="001C3783"/>
    <w:rsid w:val="001C6AEB"/>
    <w:rsid w:val="001D5FA9"/>
    <w:rsid w:val="001D786E"/>
    <w:rsid w:val="001E037D"/>
    <w:rsid w:val="001E0852"/>
    <w:rsid w:val="001E23B0"/>
    <w:rsid w:val="001E64E7"/>
    <w:rsid w:val="001F2BF1"/>
    <w:rsid w:val="001F3AF5"/>
    <w:rsid w:val="001F6845"/>
    <w:rsid w:val="00200765"/>
    <w:rsid w:val="00205042"/>
    <w:rsid w:val="002101B7"/>
    <w:rsid w:val="00223EAA"/>
    <w:rsid w:val="00225E31"/>
    <w:rsid w:val="002315CD"/>
    <w:rsid w:val="00237646"/>
    <w:rsid w:val="002405B4"/>
    <w:rsid w:val="00241DC3"/>
    <w:rsid w:val="0025112D"/>
    <w:rsid w:val="00271676"/>
    <w:rsid w:val="0028527A"/>
    <w:rsid w:val="002871D2"/>
    <w:rsid w:val="002C26E8"/>
    <w:rsid w:val="002C5FC0"/>
    <w:rsid w:val="002D4909"/>
    <w:rsid w:val="002E1C20"/>
    <w:rsid w:val="002F1CD2"/>
    <w:rsid w:val="002F4B42"/>
    <w:rsid w:val="002F7BA0"/>
    <w:rsid w:val="00301282"/>
    <w:rsid w:val="00313645"/>
    <w:rsid w:val="00313D77"/>
    <w:rsid w:val="0031521D"/>
    <w:rsid w:val="00315D7B"/>
    <w:rsid w:val="00322AE3"/>
    <w:rsid w:val="00332468"/>
    <w:rsid w:val="003340F0"/>
    <w:rsid w:val="0034715C"/>
    <w:rsid w:val="003471F6"/>
    <w:rsid w:val="003514A1"/>
    <w:rsid w:val="00354879"/>
    <w:rsid w:val="0035672A"/>
    <w:rsid w:val="0037285E"/>
    <w:rsid w:val="0037524A"/>
    <w:rsid w:val="00380814"/>
    <w:rsid w:val="00380D95"/>
    <w:rsid w:val="00384632"/>
    <w:rsid w:val="003849A6"/>
    <w:rsid w:val="00384BBE"/>
    <w:rsid w:val="003A02D4"/>
    <w:rsid w:val="003A3FBA"/>
    <w:rsid w:val="003A637D"/>
    <w:rsid w:val="003A7B25"/>
    <w:rsid w:val="003B2EA8"/>
    <w:rsid w:val="003B54E0"/>
    <w:rsid w:val="003C4556"/>
    <w:rsid w:val="003E1CF5"/>
    <w:rsid w:val="003E42A1"/>
    <w:rsid w:val="003F6316"/>
    <w:rsid w:val="003F7796"/>
    <w:rsid w:val="00407611"/>
    <w:rsid w:val="00411279"/>
    <w:rsid w:val="004120A7"/>
    <w:rsid w:val="00412A87"/>
    <w:rsid w:val="00415392"/>
    <w:rsid w:val="00415462"/>
    <w:rsid w:val="00426899"/>
    <w:rsid w:val="004312AB"/>
    <w:rsid w:val="0043321E"/>
    <w:rsid w:val="00435971"/>
    <w:rsid w:val="004541AC"/>
    <w:rsid w:val="00454C1E"/>
    <w:rsid w:val="00454C81"/>
    <w:rsid w:val="004564E3"/>
    <w:rsid w:val="00460713"/>
    <w:rsid w:val="00463ABC"/>
    <w:rsid w:val="00471EA4"/>
    <w:rsid w:val="00486882"/>
    <w:rsid w:val="004873D1"/>
    <w:rsid w:val="00495C06"/>
    <w:rsid w:val="00496226"/>
    <w:rsid w:val="004A7ECD"/>
    <w:rsid w:val="004C041B"/>
    <w:rsid w:val="004C228C"/>
    <w:rsid w:val="004D43D3"/>
    <w:rsid w:val="004D4E5B"/>
    <w:rsid w:val="004D7441"/>
    <w:rsid w:val="004E1C08"/>
    <w:rsid w:val="004E5AD9"/>
    <w:rsid w:val="004F0CC4"/>
    <w:rsid w:val="004F2212"/>
    <w:rsid w:val="00506454"/>
    <w:rsid w:val="0050775B"/>
    <w:rsid w:val="005163A0"/>
    <w:rsid w:val="00534537"/>
    <w:rsid w:val="00535BD0"/>
    <w:rsid w:val="0054187F"/>
    <w:rsid w:val="00542724"/>
    <w:rsid w:val="00575A79"/>
    <w:rsid w:val="005853E8"/>
    <w:rsid w:val="0058593C"/>
    <w:rsid w:val="00586370"/>
    <w:rsid w:val="00590FF8"/>
    <w:rsid w:val="00592FF2"/>
    <w:rsid w:val="005A4CAB"/>
    <w:rsid w:val="005A6049"/>
    <w:rsid w:val="005B528B"/>
    <w:rsid w:val="005B6F69"/>
    <w:rsid w:val="005C1937"/>
    <w:rsid w:val="005C1B37"/>
    <w:rsid w:val="005C7D2D"/>
    <w:rsid w:val="005D2D7A"/>
    <w:rsid w:val="005D38C4"/>
    <w:rsid w:val="005E10AF"/>
    <w:rsid w:val="005E2F7A"/>
    <w:rsid w:val="005E4492"/>
    <w:rsid w:val="005F16B8"/>
    <w:rsid w:val="006119A3"/>
    <w:rsid w:val="00614D7D"/>
    <w:rsid w:val="00620D65"/>
    <w:rsid w:val="00621D35"/>
    <w:rsid w:val="00630FBE"/>
    <w:rsid w:val="00636AA0"/>
    <w:rsid w:val="00637C8E"/>
    <w:rsid w:val="006406AF"/>
    <w:rsid w:val="00646E4D"/>
    <w:rsid w:val="00653CC4"/>
    <w:rsid w:val="006642A6"/>
    <w:rsid w:val="006726D3"/>
    <w:rsid w:val="006804F4"/>
    <w:rsid w:val="006815DD"/>
    <w:rsid w:val="00682B07"/>
    <w:rsid w:val="006870CB"/>
    <w:rsid w:val="00690CAE"/>
    <w:rsid w:val="006A1BBB"/>
    <w:rsid w:val="006A3E48"/>
    <w:rsid w:val="006C15E8"/>
    <w:rsid w:val="006E5FF6"/>
    <w:rsid w:val="006E6684"/>
    <w:rsid w:val="007055E4"/>
    <w:rsid w:val="0071187F"/>
    <w:rsid w:val="007149A8"/>
    <w:rsid w:val="00715DE1"/>
    <w:rsid w:val="00724147"/>
    <w:rsid w:val="0073511A"/>
    <w:rsid w:val="00737F52"/>
    <w:rsid w:val="00740E3E"/>
    <w:rsid w:val="00741625"/>
    <w:rsid w:val="007422B0"/>
    <w:rsid w:val="007427D6"/>
    <w:rsid w:val="007602EE"/>
    <w:rsid w:val="00762601"/>
    <w:rsid w:val="00771529"/>
    <w:rsid w:val="007716E1"/>
    <w:rsid w:val="00771AEC"/>
    <w:rsid w:val="00775C47"/>
    <w:rsid w:val="0079260F"/>
    <w:rsid w:val="007A1736"/>
    <w:rsid w:val="007A58E4"/>
    <w:rsid w:val="007A6B08"/>
    <w:rsid w:val="007B477D"/>
    <w:rsid w:val="007B697C"/>
    <w:rsid w:val="007C106A"/>
    <w:rsid w:val="007C42F0"/>
    <w:rsid w:val="007C47AD"/>
    <w:rsid w:val="007D55C8"/>
    <w:rsid w:val="007E0553"/>
    <w:rsid w:val="007E372D"/>
    <w:rsid w:val="007F4D26"/>
    <w:rsid w:val="007F7C2B"/>
    <w:rsid w:val="00803AAA"/>
    <w:rsid w:val="008049B4"/>
    <w:rsid w:val="0081008D"/>
    <w:rsid w:val="00810CB0"/>
    <w:rsid w:val="00814E74"/>
    <w:rsid w:val="00834E16"/>
    <w:rsid w:val="00841DB2"/>
    <w:rsid w:val="00851448"/>
    <w:rsid w:val="00854BC5"/>
    <w:rsid w:val="00861D7F"/>
    <w:rsid w:val="00864E29"/>
    <w:rsid w:val="00881BF0"/>
    <w:rsid w:val="00884589"/>
    <w:rsid w:val="00891F3A"/>
    <w:rsid w:val="0089289A"/>
    <w:rsid w:val="00896DBC"/>
    <w:rsid w:val="008B3E52"/>
    <w:rsid w:val="008C0A32"/>
    <w:rsid w:val="008C177F"/>
    <w:rsid w:val="008D7638"/>
    <w:rsid w:val="008D7A69"/>
    <w:rsid w:val="008E2FEF"/>
    <w:rsid w:val="008F293A"/>
    <w:rsid w:val="008F530D"/>
    <w:rsid w:val="00904391"/>
    <w:rsid w:val="009140C1"/>
    <w:rsid w:val="0092450D"/>
    <w:rsid w:val="00934BAB"/>
    <w:rsid w:val="00963D4D"/>
    <w:rsid w:val="00980304"/>
    <w:rsid w:val="00986872"/>
    <w:rsid w:val="00993598"/>
    <w:rsid w:val="00995695"/>
    <w:rsid w:val="009A25E4"/>
    <w:rsid w:val="009A6EEC"/>
    <w:rsid w:val="009C432F"/>
    <w:rsid w:val="009D0CE5"/>
    <w:rsid w:val="009D2E5C"/>
    <w:rsid w:val="009D52BC"/>
    <w:rsid w:val="009D566D"/>
    <w:rsid w:val="009E2C03"/>
    <w:rsid w:val="009E37F7"/>
    <w:rsid w:val="009E4687"/>
    <w:rsid w:val="009F22C1"/>
    <w:rsid w:val="00A01946"/>
    <w:rsid w:val="00A06DED"/>
    <w:rsid w:val="00A15169"/>
    <w:rsid w:val="00A16EE4"/>
    <w:rsid w:val="00A218B5"/>
    <w:rsid w:val="00A2223F"/>
    <w:rsid w:val="00A361EA"/>
    <w:rsid w:val="00A43C54"/>
    <w:rsid w:val="00A50B99"/>
    <w:rsid w:val="00A57DFC"/>
    <w:rsid w:val="00A63E99"/>
    <w:rsid w:val="00A672BA"/>
    <w:rsid w:val="00A801D2"/>
    <w:rsid w:val="00A917F8"/>
    <w:rsid w:val="00A94B8E"/>
    <w:rsid w:val="00AA5A35"/>
    <w:rsid w:val="00AA67F9"/>
    <w:rsid w:val="00AB1853"/>
    <w:rsid w:val="00AB36D4"/>
    <w:rsid w:val="00AB4D16"/>
    <w:rsid w:val="00AC1AC3"/>
    <w:rsid w:val="00AD3983"/>
    <w:rsid w:val="00AD44CD"/>
    <w:rsid w:val="00AD7DD3"/>
    <w:rsid w:val="00AE1132"/>
    <w:rsid w:val="00B031D8"/>
    <w:rsid w:val="00B03C0E"/>
    <w:rsid w:val="00B116E3"/>
    <w:rsid w:val="00B24994"/>
    <w:rsid w:val="00B25C95"/>
    <w:rsid w:val="00B434D7"/>
    <w:rsid w:val="00B4761F"/>
    <w:rsid w:val="00B50801"/>
    <w:rsid w:val="00B52049"/>
    <w:rsid w:val="00B55493"/>
    <w:rsid w:val="00B67964"/>
    <w:rsid w:val="00B732DA"/>
    <w:rsid w:val="00B82841"/>
    <w:rsid w:val="00B83165"/>
    <w:rsid w:val="00B96D37"/>
    <w:rsid w:val="00BA2BC3"/>
    <w:rsid w:val="00BA37CB"/>
    <w:rsid w:val="00BB0120"/>
    <w:rsid w:val="00BB154B"/>
    <w:rsid w:val="00BB5822"/>
    <w:rsid w:val="00BD11FF"/>
    <w:rsid w:val="00BD183E"/>
    <w:rsid w:val="00BD1D5C"/>
    <w:rsid w:val="00BE0CF1"/>
    <w:rsid w:val="00BE3167"/>
    <w:rsid w:val="00BE6609"/>
    <w:rsid w:val="00BF542C"/>
    <w:rsid w:val="00C07E83"/>
    <w:rsid w:val="00C11138"/>
    <w:rsid w:val="00C17505"/>
    <w:rsid w:val="00C22EC3"/>
    <w:rsid w:val="00C26412"/>
    <w:rsid w:val="00C448C1"/>
    <w:rsid w:val="00C53451"/>
    <w:rsid w:val="00C57DDA"/>
    <w:rsid w:val="00C603F1"/>
    <w:rsid w:val="00C70DA9"/>
    <w:rsid w:val="00C91144"/>
    <w:rsid w:val="00C947B0"/>
    <w:rsid w:val="00CA05AC"/>
    <w:rsid w:val="00CB2C30"/>
    <w:rsid w:val="00CB4308"/>
    <w:rsid w:val="00CB6D54"/>
    <w:rsid w:val="00CB6F80"/>
    <w:rsid w:val="00CC005E"/>
    <w:rsid w:val="00CC3754"/>
    <w:rsid w:val="00CD0CF8"/>
    <w:rsid w:val="00CD2C98"/>
    <w:rsid w:val="00CD4ADF"/>
    <w:rsid w:val="00CD6A05"/>
    <w:rsid w:val="00CE2111"/>
    <w:rsid w:val="00CF233D"/>
    <w:rsid w:val="00D22918"/>
    <w:rsid w:val="00D23732"/>
    <w:rsid w:val="00D25B2A"/>
    <w:rsid w:val="00D32CA7"/>
    <w:rsid w:val="00D4147E"/>
    <w:rsid w:val="00D41EE4"/>
    <w:rsid w:val="00D55966"/>
    <w:rsid w:val="00D62B1E"/>
    <w:rsid w:val="00D8141D"/>
    <w:rsid w:val="00D945B8"/>
    <w:rsid w:val="00D94E51"/>
    <w:rsid w:val="00D96258"/>
    <w:rsid w:val="00DA3ED1"/>
    <w:rsid w:val="00DA6DF1"/>
    <w:rsid w:val="00DB32E0"/>
    <w:rsid w:val="00DB422B"/>
    <w:rsid w:val="00DC44E6"/>
    <w:rsid w:val="00DD29BD"/>
    <w:rsid w:val="00DE1C70"/>
    <w:rsid w:val="00DE1E33"/>
    <w:rsid w:val="00DE464D"/>
    <w:rsid w:val="00DF3FE9"/>
    <w:rsid w:val="00DF7037"/>
    <w:rsid w:val="00E01A71"/>
    <w:rsid w:val="00E15CC1"/>
    <w:rsid w:val="00E176C2"/>
    <w:rsid w:val="00E419B0"/>
    <w:rsid w:val="00E46B43"/>
    <w:rsid w:val="00E741A8"/>
    <w:rsid w:val="00E95307"/>
    <w:rsid w:val="00E96EB1"/>
    <w:rsid w:val="00EA5066"/>
    <w:rsid w:val="00EB34A7"/>
    <w:rsid w:val="00EC174A"/>
    <w:rsid w:val="00ED2BEB"/>
    <w:rsid w:val="00EE2C70"/>
    <w:rsid w:val="00EE349E"/>
    <w:rsid w:val="00EE7B94"/>
    <w:rsid w:val="00EF7DBB"/>
    <w:rsid w:val="00F11469"/>
    <w:rsid w:val="00F32055"/>
    <w:rsid w:val="00F32559"/>
    <w:rsid w:val="00F33FD8"/>
    <w:rsid w:val="00F40F20"/>
    <w:rsid w:val="00F446FC"/>
    <w:rsid w:val="00F662C0"/>
    <w:rsid w:val="00F67CFC"/>
    <w:rsid w:val="00F8595E"/>
    <w:rsid w:val="00F911C6"/>
    <w:rsid w:val="00F912FA"/>
    <w:rsid w:val="00F91376"/>
    <w:rsid w:val="00FA39C2"/>
    <w:rsid w:val="00FB0F8D"/>
    <w:rsid w:val="00FC0B37"/>
    <w:rsid w:val="00FC6A30"/>
    <w:rsid w:val="00FD4980"/>
    <w:rsid w:val="00FE08CE"/>
    <w:rsid w:val="00FE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11A"/>
    <w:pPr>
      <w:ind w:left="720"/>
      <w:contextualSpacing/>
    </w:pPr>
  </w:style>
  <w:style w:type="table" w:styleId="Reetkatablice">
    <w:name w:val="Table Grid"/>
    <w:basedOn w:val="Obinatablica"/>
    <w:uiPriority w:val="59"/>
    <w:rsid w:val="00735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C6A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C6A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C6A3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6A30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05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0553"/>
    <w:rPr>
      <w:b/>
      <w:bCs/>
    </w:rPr>
  </w:style>
  <w:style w:type="paragraph" w:styleId="StandardWeb">
    <w:name w:val="Normal (Web)"/>
    <w:basedOn w:val="Normal"/>
    <w:uiPriority w:val="99"/>
    <w:unhideWhenUsed/>
    <w:rsid w:val="00904391"/>
    <w:rPr>
      <w:rFonts w:ascii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F9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Zadanifontodlomka"/>
    <w:rsid w:val="00F912FA"/>
  </w:style>
  <w:style w:type="paragraph" w:customStyle="1" w:styleId="t-9-8">
    <w:name w:val="t-9-8"/>
    <w:basedOn w:val="Normal"/>
    <w:rsid w:val="00F9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2C5FC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A02D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A02D4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E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E5AD9"/>
  </w:style>
  <w:style w:type="paragraph" w:styleId="Podnoje">
    <w:name w:val="footer"/>
    <w:basedOn w:val="Normal"/>
    <w:link w:val="PodnojeChar"/>
    <w:uiPriority w:val="99"/>
    <w:semiHidden/>
    <w:unhideWhenUsed/>
    <w:rsid w:val="004E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E5AD9"/>
  </w:style>
  <w:style w:type="character" w:styleId="Naglaeno">
    <w:name w:val="Strong"/>
    <w:basedOn w:val="Zadanifontodlomka"/>
    <w:uiPriority w:val="22"/>
    <w:qFormat/>
    <w:rsid w:val="00896D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1C87-1A32-4396-9834-255DDBBD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6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KOMUNALNOM DOPRINOSU PROČIŠĆENI TEKST</vt:lpstr>
    </vt:vector>
  </TitlesOfParts>
  <Company>GRAD VODICE</Company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KOMUNALNOM DOPRINOSU PROČIŠĆENI TEKST</dc:title>
  <dc:subject>KOMUNALNI DOPRINOS</dc:subject>
  <dc:creator>Korisnik;ID0111</dc:creator>
  <dc:description>RADNA VERZIJA</dc:description>
  <cp:lastModifiedBy>Korisnik</cp:lastModifiedBy>
  <cp:revision>202</cp:revision>
  <cp:lastPrinted>2020-03-06T07:52:00Z</cp:lastPrinted>
  <dcterms:created xsi:type="dcterms:W3CDTF">2018-09-18T05:49:00Z</dcterms:created>
  <dcterms:modified xsi:type="dcterms:W3CDTF">2020-03-06T08:10:00Z</dcterms:modified>
  <cp:contentType>PROČIŠĆENI TEKST</cp:contentType>
  <cp:contentStatus>RADNA VERZIJA</cp:contentStatus>
  <cp:version>2</cp:version>
</cp:coreProperties>
</file>