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Pr="00FA2CA4" w:rsidRDefault="00EB713C" w:rsidP="00EB713C">
      <w:pPr>
        <w:spacing w:after="0" w:line="240" w:lineRule="auto"/>
        <w:ind w:firstLine="708"/>
        <w:rPr>
          <w:sz w:val="24"/>
          <w:szCs w:val="24"/>
        </w:rPr>
      </w:pPr>
      <w:r w:rsidRPr="00FA2CA4">
        <w:rPr>
          <w:sz w:val="24"/>
          <w:szCs w:val="24"/>
        </w:rPr>
        <w:t>Na temelju članka 39. Zakon</w:t>
      </w:r>
      <w:r w:rsidR="00991AE3">
        <w:rPr>
          <w:sz w:val="24"/>
          <w:szCs w:val="24"/>
        </w:rPr>
        <w:t>a</w:t>
      </w:r>
      <w:r w:rsidRPr="00FA2CA4">
        <w:rPr>
          <w:sz w:val="24"/>
          <w:szCs w:val="24"/>
        </w:rPr>
        <w:t xml:space="preserve"> o proračunu („Narodne novine“, broj 87/08, 136/12</w:t>
      </w:r>
      <w:r w:rsidR="00E32C61">
        <w:rPr>
          <w:sz w:val="24"/>
          <w:szCs w:val="24"/>
        </w:rPr>
        <w:t xml:space="preserve"> i</w:t>
      </w:r>
      <w:r w:rsidRPr="00FA2CA4">
        <w:rPr>
          <w:sz w:val="24"/>
          <w:szCs w:val="24"/>
        </w:rPr>
        <w:t xml:space="preserve"> 15/15) i članka 28. točke 5. Statuta Grada Vodica („Službeni glasnik Grada Vodica“, broj 02/18</w:t>
      </w:r>
      <w:r>
        <w:rPr>
          <w:sz w:val="24"/>
          <w:szCs w:val="24"/>
        </w:rPr>
        <w:t>,</w:t>
      </w:r>
      <w:r w:rsidRPr="00FA2CA4">
        <w:rPr>
          <w:sz w:val="24"/>
          <w:szCs w:val="24"/>
        </w:rPr>
        <w:t xml:space="preserve"> 03/18</w:t>
      </w:r>
      <w:r>
        <w:rPr>
          <w:sz w:val="24"/>
          <w:szCs w:val="24"/>
        </w:rPr>
        <w:t xml:space="preserve"> i 08/18</w:t>
      </w:r>
      <w:r w:rsidRPr="00FA2CA4">
        <w:rPr>
          <w:sz w:val="24"/>
          <w:szCs w:val="24"/>
        </w:rPr>
        <w:t>) Gradsko vijeće Grada Vodica na</w:t>
      </w:r>
      <w:r w:rsidR="00EE725F">
        <w:rPr>
          <w:sz w:val="24"/>
          <w:szCs w:val="24"/>
        </w:rPr>
        <w:t xml:space="preserve"> 19. </w:t>
      </w:r>
      <w:r w:rsidRPr="00FA2CA4">
        <w:rPr>
          <w:sz w:val="24"/>
          <w:szCs w:val="24"/>
        </w:rPr>
        <w:t xml:space="preserve">sjednici, dana </w:t>
      </w:r>
      <w:r w:rsidR="00EE725F">
        <w:rPr>
          <w:sz w:val="24"/>
          <w:szCs w:val="24"/>
        </w:rPr>
        <w:t xml:space="preserve">17. prosinca </w:t>
      </w:r>
      <w:r w:rsidRPr="00FA2C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A2CA4">
        <w:rPr>
          <w:sz w:val="24"/>
          <w:szCs w:val="24"/>
        </w:rPr>
        <w:t>. godine donosi</w:t>
      </w:r>
    </w:p>
    <w:p w:rsidR="00EB713C" w:rsidRPr="00FA2CA4" w:rsidRDefault="00EB713C" w:rsidP="00EB713C">
      <w:pPr>
        <w:spacing w:after="0" w:line="240" w:lineRule="auto"/>
        <w:rPr>
          <w:sz w:val="24"/>
          <w:szCs w:val="24"/>
        </w:rPr>
      </w:pPr>
    </w:p>
    <w:p w:rsidR="00EB713C" w:rsidRPr="00FA2CA4" w:rsidRDefault="00EB713C" w:rsidP="00EB713C">
      <w:pPr>
        <w:spacing w:after="0" w:line="240" w:lineRule="auto"/>
        <w:rPr>
          <w:sz w:val="24"/>
          <w:szCs w:val="24"/>
        </w:rPr>
      </w:pPr>
    </w:p>
    <w:p w:rsidR="00EB713C" w:rsidRPr="00BE76E2" w:rsidRDefault="00EB713C" w:rsidP="00EB713C">
      <w:pPr>
        <w:spacing w:after="0" w:line="240" w:lineRule="auto"/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B713C" w:rsidP="00EB713C">
      <w:pPr>
        <w:spacing w:after="0" w:line="240" w:lineRule="auto"/>
        <w:jc w:val="center"/>
        <w:rPr>
          <w:sz w:val="28"/>
          <w:szCs w:val="28"/>
        </w:rPr>
      </w:pPr>
    </w:p>
    <w:p w:rsidR="00EB713C" w:rsidRDefault="00EC6973" w:rsidP="00EB71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DRUGU</w:t>
      </w:r>
      <w:r w:rsidR="00EB713C">
        <w:rPr>
          <w:sz w:val="28"/>
          <w:szCs w:val="28"/>
        </w:rPr>
        <w:t xml:space="preserve"> IZMJEN</w:t>
      </w:r>
      <w:r w:rsidR="00E32C61">
        <w:rPr>
          <w:sz w:val="28"/>
          <w:szCs w:val="28"/>
        </w:rPr>
        <w:t xml:space="preserve">U </w:t>
      </w:r>
      <w:r w:rsidR="00EB713C">
        <w:rPr>
          <w:sz w:val="28"/>
          <w:szCs w:val="28"/>
        </w:rPr>
        <w:t>PLANA PRORAČUNA ZA 2019. GODINU</w:t>
      </w: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32C61" w:rsidRDefault="00E32C61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B713C" w:rsidRDefault="00EB713C">
      <w:pPr>
        <w:rPr>
          <w:rFonts w:ascii="Arial" w:hAnsi="Arial" w:cs="Arial"/>
          <w:sz w:val="16"/>
          <w:szCs w:val="16"/>
        </w:rPr>
      </w:pPr>
    </w:p>
    <w:p w:rsidR="00E607A7" w:rsidRPr="00EA0478" w:rsidRDefault="00EA0478">
      <w:pPr>
        <w:rPr>
          <w:rFonts w:ascii="Arial" w:hAnsi="Arial" w:cs="Arial"/>
          <w:sz w:val="16"/>
          <w:szCs w:val="16"/>
        </w:rPr>
      </w:pPr>
      <w:r w:rsidRPr="00EA0478">
        <w:rPr>
          <w:rFonts w:ascii="Arial" w:hAnsi="Arial" w:cs="Arial"/>
          <w:sz w:val="16"/>
          <w:szCs w:val="16"/>
        </w:rPr>
        <w:lastRenderedPageBreak/>
        <w:t>Grad Vodice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E607A7" w:rsidTr="000879CA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E607A7" w:rsidTr="000879CA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22211 Vodice</w:t>
                  </w: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1009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E607A7" w:rsidTr="000879CA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74633363090</w:t>
                  </w: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1009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793"/>
        </w:trPr>
        <w:tc>
          <w:tcPr>
            <w:tcW w:w="56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359"/>
        </w:trPr>
        <w:tc>
          <w:tcPr>
            <w:tcW w:w="56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E607A7" w:rsidTr="000879C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DRUGA IZMJENA PLANA PRORAČUNA ZA 2019.</w:t>
                  </w: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36"/>
        </w:trPr>
        <w:tc>
          <w:tcPr>
            <w:tcW w:w="56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359"/>
        </w:trPr>
        <w:tc>
          <w:tcPr>
            <w:tcW w:w="56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E607A7" w:rsidTr="000879C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rPr>
          <w:trHeight w:val="433"/>
        </w:trPr>
        <w:tc>
          <w:tcPr>
            <w:tcW w:w="56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07A7" w:rsidRDefault="00E607A7" w:rsidP="000879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E607A7" w:rsidTr="000879C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78.181.119,00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2.393.519,00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80.574.638,00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69.472.455,00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2.074.963,00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71.547.418,00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54.731.449,00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- 17.033.050,00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37.698.399,00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- 46.022.785,00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17.351.606,00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- 28.671.179,00</w:t>
                  </w:r>
                </w:p>
              </w:tc>
            </w:tr>
            <w:tr w:rsidR="00E607A7" w:rsidTr="000879C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22.350.400,00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- 18.000.000,00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4.350.400,00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21.150.400,00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- 17.350.000,00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3.800.400,00</w:t>
                  </w:r>
                </w:p>
              </w:tc>
            </w:tr>
            <w:tr w:rsidR="00E607A7" w:rsidTr="000879C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24.872.385,00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- 1.606,00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24.870.779,00</w:t>
                  </w:r>
                </w:p>
              </w:tc>
            </w:tr>
            <w:tr w:rsidR="00E607A7" w:rsidTr="000879C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113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</w:tbl>
    <w:p w:rsidR="00E607A7" w:rsidRDefault="00E607A7" w:rsidP="00E607A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E607A7" w:rsidTr="000879CA">
        <w:trPr>
          <w:trHeight w:val="453"/>
        </w:trPr>
        <w:tc>
          <w:tcPr>
            <w:tcW w:w="15251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  <w:tr w:rsidR="00E607A7" w:rsidTr="000879CA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E607A7" w:rsidTr="000879C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E607A7" w:rsidTr="000879CA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E607A7" w:rsidTr="000879CA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78.181.119,00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2.393.519,00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80.574.638,00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30.108.631,00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3.921.369,00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34.030.000,00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18.500.000,00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11.878.631,00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1.921.369,00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1.730.000,00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20.216.088,00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- 586.150,00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19.629.938,00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3.125.000,00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izravnanja za decentralizirane funkcije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1.680.000,00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12.747.088,00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12.773.938,00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2.181.400,00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2.431.400,00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391.400,00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22.840.000,00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21.320.000,00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- 1.850.000,00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17.800.000,00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328.300,00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1.463.300,00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838.300,00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69.472.455,00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2.074.963,00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71.547.418,00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16.128.325,00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16.107.325,00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13.417.200,00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13.381.600,00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2.267.125,00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2.262.725,00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44.146.412,00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1.230.613,00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45.377.025,00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520.650,00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2.963.392,00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141.550,00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3.104.942,00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38.622.770,00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1.050.163,00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39.672.933,00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1.801.350,00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1.835.500,00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2.421.218,00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- 11.150,00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2.410.068,00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2.421.218,00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2.410.068,00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5.903.500,00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6.802.500,00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4.923.500,00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4.922.500,00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54.731.449,00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- 17.033.050,00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37.698.399,00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36.631.449,00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- 14.283.050,00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22.348.399,00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32.705.000,00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- 14.510.000,00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18.195.000,00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1.298.449,00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215.450,00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1.513.899,00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2.540.000,00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- 3.650.000,00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11.250.000,00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- 3.650.000,00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11.250.000,00</w:t>
                  </w:r>
                </w:p>
              </w:tc>
            </w:tr>
            <w:tr w:rsidR="00E607A7" w:rsidTr="000879C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22.350.400,00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- 18.000.000,00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-80.5%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4.350.400,00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prodaje dionica i udjela u glavnici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Primici od prodaje dionica i udjela u glavnici kreditnih i ostalih financijskih institucija izvan 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- 18.000.000,00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- 18.000.000,00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- 650.000,00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-54.2%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E607A7" w:rsidTr="000879C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24.872.385,00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- 1.606,00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24.870.779,00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24.872.385,00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- 1.606,00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24.870.779,00</w:t>
                  </w:r>
                </w:p>
              </w:tc>
            </w:tr>
            <w:tr w:rsidR="00E607A7" w:rsidTr="000879C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24.872.385,00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- 1.606,00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E607A7" w:rsidRDefault="00E607A7" w:rsidP="000879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24.870.779,00</w:t>
                  </w:r>
                </w:p>
              </w:tc>
            </w:tr>
            <w:tr w:rsidR="00E607A7" w:rsidTr="000879C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07A7" w:rsidRDefault="00E607A7" w:rsidP="000879CA">
                  <w:pPr>
                    <w:spacing w:after="0" w:line="240" w:lineRule="auto"/>
                  </w:pPr>
                </w:p>
              </w:tc>
            </w:tr>
          </w:tbl>
          <w:p w:rsidR="00E607A7" w:rsidRDefault="00E607A7" w:rsidP="000879CA">
            <w:pPr>
              <w:spacing w:after="0" w:line="240" w:lineRule="auto"/>
            </w:pPr>
          </w:p>
        </w:tc>
        <w:tc>
          <w:tcPr>
            <w:tcW w:w="55" w:type="dxa"/>
          </w:tcPr>
          <w:p w:rsidR="00E607A7" w:rsidRDefault="00E607A7" w:rsidP="000879CA">
            <w:pPr>
              <w:pStyle w:val="EmptyCellLayoutStyle"/>
              <w:spacing w:after="0" w:line="240" w:lineRule="auto"/>
            </w:pPr>
          </w:p>
        </w:tc>
      </w:tr>
    </w:tbl>
    <w:p w:rsidR="00E607A7" w:rsidRDefault="00E607A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E607A7" w:rsidTr="00E607A7">
        <w:trPr>
          <w:trHeight w:val="256"/>
        </w:trPr>
        <w:tc>
          <w:tcPr>
            <w:tcW w:w="7653" w:type="dxa"/>
          </w:tcPr>
          <w:p w:rsidR="00E607A7" w:rsidRDefault="00E607A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4A5D40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Vodice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4A5D40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4A5D40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03.12.2019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26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4A5D40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4A5D40">
                  <w:pPr>
                    <w:spacing w:after="0" w:line="240" w:lineRule="auto"/>
                  </w:pP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4A5D40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4A5D40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8:58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26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4A5D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4A5D40">
                  <w:pPr>
                    <w:spacing w:after="0" w:line="240" w:lineRule="auto"/>
                  </w:pP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26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4A5D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22211 Vodice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26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4A5D40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74633363090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168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4A5D40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D40" w:rsidRDefault="00E37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DRUGA IZMJENA PLANA PRORAČUNA ZA 2019.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28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4A5D40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D40" w:rsidRDefault="00E37A0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4A5D40">
        <w:trPr>
          <w:trHeight w:val="623"/>
        </w:trPr>
        <w:tc>
          <w:tcPr>
            <w:tcW w:w="765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  <w:tr w:rsidR="00E607A7" w:rsidTr="00E607A7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4A5D40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125.403.904,00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- 15.608.087,00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109.795.817,00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26.055.966,00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26.241.266,00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8.598.000,00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8.610.000,00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GRADSKOG VIJEĆA I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gradske 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Gradske i državne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programa rada Savjeta mladih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 Vodice prijatelj djece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Očuvanje kulturne baštine na području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brodske linije za otok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Vodice kroz povijest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Nagrađivanje posebno uspješnih učenika sa područja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udruzi Rukometni klub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MJESNA SAMOUPRAVA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ČISTA MALA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GAĆELEZE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GRABOVCI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LUKA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1.7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MJESNI ODBOR PRVIĆ ŠEPURINE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vijeća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VIJEĆE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smještaj djece u drugim dječjim vrtićima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stipendije studentima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pomoćnika u nastavi u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 OŠ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kulturnih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VODIČKA GLAZBA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PLESNA UDRUGA BOLLYWOOD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OTOK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PJEVAČKI ZBOR LIRA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ORŠULICE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BUNARI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KLAPA GODIMENTI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LIKOVNA UDRUGA MORE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KULTURNA UDRUGA PERLICE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VODIŠKE MAŽORETKINJE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4.9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ŠEPURINSKE ŽUDIJE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rada Glazbene škole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UDRUGA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1.967.000,00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sportskih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Zajednice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5.25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SPORTOVA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održavanje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obiteljima za svako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teže bolesnima i invalidnim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učenika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prijevoz udovica,djece i roditelja poginulih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stambenom zbrinjavanju hrvatskih branitelja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podmirivanje troškova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Stanovanje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u obiteljskim paketima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školskog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ZDRAVSTVENI PROGRAM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Pružanje usluga zdravstvene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0740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javnog zdravstva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humanitarnih udruga i organizacija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CARITAS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KLUB DDK ČISTA VELIKA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DAJ 5 OD SRCA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CENTAR ZA SOCIJALNU INKLUZIJU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GD Crveni križ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socijalne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7.7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GD CRVENOG KRIŽA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djelatnosti i projekata ostalih udruga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DOBROVOLJNO VATROGASNO DRUŠTVO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HVIDR-A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ZAJEDNICA HRVATA IZ BIH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ZAVIČAJNO DRUŠTVO VODIČANA U ZAGREBU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ŠIBENIK METEO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ZLATNA RIBICA 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MASLINARA I ULJARA TRAULIK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ŠRK MALI PORAT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MOTOCIKLISTIČKI KLUB OKIT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MOTUS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BOKON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MLADIH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UHBDDR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MATICE UMIROVLJENIKA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HRVATSKI DOMOBRAN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LOVAČKO DRUŠTVO SOKOL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8.8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TORCIDA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postrojbe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Gorske službe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6.3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GORSKA SLUŽBA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33290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4.889.750,00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4.889.750,00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4.889.750,00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15.850,00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 u vrtiću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1.747.850,00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1.798.100,00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1.747.850,00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1.798.100,00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1.747.850,00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1.798.100,00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1.190.100,00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1.190.100,00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1.178.100,00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478.700,00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487.100,00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i ulaganje u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607.150,00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607.150,00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TAMARIS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607.150,00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2.999.055,00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3.068.055,00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Proračunski korisnik  37523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1.195.038,00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1.206.788,00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1.206.788,00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Gradske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1.206.788,00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1.206.788,00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GRADSKA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1.206.788,00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996.550,00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955.050,00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800.550,00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688.400,00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42580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1.151.634,00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1.185.634,00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1.151.634,00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1.185.634,00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Pučkog otvorenog učilišta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1.151.634,00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1.185.634,00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1.151.634,00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1.185.634,00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PUČKO OTVORENO UČILIŠTE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1.151.634,00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1.185.634,00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712.050,00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697.050,00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702.050,00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43.550,00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158.384,00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158.384,00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156.384,00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136.384,00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146.384,00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126.384,00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81.384,00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91.384,00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47981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652.383,00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675.633,00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652.383,00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675.633,00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Memorijalnog centra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652.383,00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675.633,00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652.383,00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675.633,00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MEMORIJALNI CENTAR FAUST VRANČIĆ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652.383,00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675.633,00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467.325,00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473.575,00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467.325,00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473.575,00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248.825,00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255.075,00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213.300,00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35.525,00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216.500,00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103.700,00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41.858,00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35.858,00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35.858,00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35.858,00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35.858,00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25.358,00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28.058,00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7.163.911,00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7.268.211,00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47498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7.163.911,00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7.268.211,00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7.268.211,00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 Javne vatrogasne postrojbe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7.268.211,00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6.718.211,00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   K1005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VATROGASNA POSTROJBA VODICE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6.463.911,00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6.718.211,00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339.100,00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1.740.400,00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1.890.400,00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1.775.400,00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1.383.400,00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1.373.400,00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1.368.400,00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1.368.400,00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1.472.500,00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852.500,00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84.211,00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84.211,00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11.147.088,00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- 299.150,00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10.847.938,00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 I JAVNE PRIHODE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11.147.088,00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- 299.150,00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10.847.938,00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11.147.088,00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- 299.150,00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10.847.938,00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5.626.000,00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681.000,00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Županijskog UO za prost.uređenje i gradnju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Hrvatskog zavoda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Nezaposlenost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dugoročnih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816.088,00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816.088,00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816.088,00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816.088,00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842.938,00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736.400,00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652.900,00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62.870,00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62.470,00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47.650,00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10.120,00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36.218,00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44.068,00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36.218,00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44.068,00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Realizacija projekta ADRIADAPT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199.000,00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326,83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4.883.750,00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490.263,00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5.374.013,00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IMOVINU I 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4.883.750,00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490.263,00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5.374.013,00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3.763.750,00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260.263,00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4.024.013,00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ostale projektne, planske, tehničke i ostale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422.763,00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3.061.513,00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422.763,00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3.061.513,00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682.369,00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682.369,00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682.369,00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682.369,00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365.394,00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2.379.144,00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365.394,00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2.379.144,00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365.394,00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2.379.144,00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365.394,00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2.379.144,00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IV. izmjena PPU-a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UPU-a Donja Srima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V. Izmjena i dopuna PPU-a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kamata na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OPG-a, tradicijskih obrta i otočnih proizvoda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Subvencioniranje korisnika poslovnih prostora u vlasništvu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83.317.100,00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- 15.984.500,00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- 19,19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67.332.600,00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KOM.-VODNI SUSTAV, ZAŠTITU OKOLIŠA I GRADITELJSTVO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83.317.100,00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- 15.984.500,00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- 19,19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67.332.600,00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7.750.000,00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novog dječjeg vrtića u Dočinama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8.0.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obnova zgrade dječjeg vrtića Tamaris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GOSPODARENJE I IZGRADNJA SPORTSKIH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Dovršetak uređenja i opremanja dvorane ( balona ) kod OŠ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ŠRC Račice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2.782.500,00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2.178.000,00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stare gradske jezgre i Dulcina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sportske dvorane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zapadne tribine Gradskog nogometnog stadiona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dokumentacije za kanalizacijsku mrežu Vodice-Srima-Prvić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 groblja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projekta industrijske zone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8.069.600,00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8.289.600,00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Izvanredno - interventno održavanje javne površine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bunara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oborinskih šahtova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Zaljevanje zelenih površina - potrošnja vode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pilomata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Redovno održavanje javnih površina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Horizontalna i vertikalna signalizacija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Energija - 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deratizacije i dezinsekcije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Božićno - novogodišnje kićenje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prom. površina i održavanje zelenih površina na otoku Prviću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zelenih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Čišćenje javno prometnih površina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1.464.600,00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javnih Wc-a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19.595.000,00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ulične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novih asfaltnih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Čistoj Velikoj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komunalne infrastrukture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na objektima kom.infrastrukture u Grabovcima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Ostala ulaganja na objektima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 u zaštićenoj kulturno-povijesnoj cjelini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trga kneza Branimira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plaže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na objektima kom.infrastrukture u Čistoj Maloj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pristupnog puta do hotela Punta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malonogometnog igrališta u Gaćelezima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dječjeg igrališta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ULAGANJA U OSTALE INFRASTRUKTURNE OBJEKTE I UREĐAJE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objekti i uređaji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komunalne i urbane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komunalnog otpada s otoka Prvića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235.356,00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235.356,00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235.356,00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64.644,00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64.644,00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64.644,00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donacija Župnom uredu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NADZORA I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stručnog i građevinskog nadzora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Obavljanje usluga poslova zaštite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UPRAVLJANJE POMORSKIM DOBROM NA PODRUČJU GRADA VODICA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vijeća za davanje koncesijskih odobrenja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Fonda za sanaciju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Vodicama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Trošak plave zastave u Srimi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lučice Vruje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Šepurini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sanacija objekata na pomorskom dobru u Prvić Luci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0473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poljskih i protupožarnih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DEPONIJ KOMUNALNOG OTPADA "LEĆ"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 zatvaranje odlagališta neopasnog otpada "Leć"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12.560.000,00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9.0.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4A5D4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A5D40" w:rsidRDefault="00E37A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</w:tbl>
          <w:p w:rsidR="004A5D40" w:rsidRDefault="004A5D40">
            <w:pPr>
              <w:spacing w:after="0" w:line="240" w:lineRule="auto"/>
            </w:pPr>
          </w:p>
        </w:tc>
        <w:tc>
          <w:tcPr>
            <w:tcW w:w="141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A5D40" w:rsidRDefault="004A5D40">
            <w:pPr>
              <w:pStyle w:val="EmptyCellLayoutStyle"/>
              <w:spacing w:after="0" w:line="240" w:lineRule="auto"/>
            </w:pPr>
          </w:p>
        </w:tc>
      </w:tr>
    </w:tbl>
    <w:p w:rsidR="004A5D40" w:rsidRDefault="004A5D40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0879CA" w:rsidRDefault="000879CA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EA0478" w:rsidRDefault="00EA0478">
      <w:pPr>
        <w:spacing w:after="0" w:line="240" w:lineRule="auto"/>
      </w:pPr>
    </w:p>
    <w:p w:rsidR="000879CA" w:rsidRPr="000879CA" w:rsidRDefault="00EA0478" w:rsidP="00EA0478">
      <w:pPr>
        <w:spacing w:after="0" w:line="276" w:lineRule="auto"/>
        <w:ind w:left="4248" w:firstLine="708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ab/>
        <w:t xml:space="preserve">    </w:t>
      </w:r>
      <w:r w:rsidR="000879CA" w:rsidRPr="000879CA">
        <w:rPr>
          <w:rFonts w:eastAsiaTheme="minorHAnsi"/>
          <w:b/>
          <w:sz w:val="24"/>
          <w:szCs w:val="24"/>
          <w:lang w:eastAsia="en-US"/>
        </w:rPr>
        <w:t xml:space="preserve">OBRAZLOŽENJE PRIJEDLOGA </w:t>
      </w:r>
    </w:p>
    <w:p w:rsidR="000879CA" w:rsidRPr="000879CA" w:rsidRDefault="000879CA" w:rsidP="000879CA">
      <w:pPr>
        <w:spacing w:after="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879CA">
        <w:rPr>
          <w:rFonts w:eastAsiaTheme="minorHAnsi"/>
          <w:b/>
          <w:sz w:val="24"/>
          <w:szCs w:val="24"/>
          <w:lang w:eastAsia="en-US"/>
        </w:rPr>
        <w:t>DRUGE  IZMJENE PLANA</w:t>
      </w:r>
    </w:p>
    <w:p w:rsidR="000879CA" w:rsidRPr="000879CA" w:rsidRDefault="000879CA" w:rsidP="000879CA">
      <w:pPr>
        <w:spacing w:after="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879CA">
        <w:rPr>
          <w:rFonts w:eastAsiaTheme="minorHAnsi"/>
          <w:b/>
          <w:sz w:val="24"/>
          <w:szCs w:val="24"/>
          <w:lang w:eastAsia="en-US"/>
        </w:rPr>
        <w:t xml:space="preserve">PRORAČUNA GRADA VODICA ZA 2019. GODINU </w:t>
      </w:r>
    </w:p>
    <w:p w:rsidR="000879CA" w:rsidRPr="000879CA" w:rsidRDefault="000879CA" w:rsidP="000879CA">
      <w:pPr>
        <w:spacing w:after="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b/>
          <w:sz w:val="24"/>
          <w:szCs w:val="24"/>
          <w:lang w:eastAsia="en-US"/>
        </w:rPr>
      </w:pPr>
      <w:r w:rsidRPr="000879CA">
        <w:rPr>
          <w:rFonts w:eastAsiaTheme="minorHAnsi"/>
          <w:b/>
          <w:sz w:val="24"/>
          <w:szCs w:val="24"/>
          <w:lang w:eastAsia="en-US"/>
        </w:rPr>
        <w:t>1. UVOD</w:t>
      </w:r>
    </w:p>
    <w:p w:rsidR="000879CA" w:rsidRPr="000879CA" w:rsidRDefault="000879CA" w:rsidP="000879CA">
      <w:pPr>
        <w:spacing w:after="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Drugom izmjenom Plana Proračuna Grada Vodica, Plan Proračuna se usklađuje sa realizacijom proračuna u razdoblju od 01.01.2019. do 30.11.2019., te procjenom realizacije do 31.12.2019.</w:t>
      </w: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Ukupni plan proračuna Grada Vodica smanjuje se sa 125.403.904,00 kn na 109.795.817,00 kn</w:t>
      </w: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 xml:space="preserve">Od ukupnog iznosa prihodi i primici Proračuna iznose 103.322.226,00 kn, a prihodi i primici proračunskih korisnika 6.473.591,00 kn. </w:t>
      </w: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Ukupni prihodi poslovanja povećavaju se sa 78.181.119,00 kn na 80.574.638,00 kn</w:t>
      </w: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Ukupni primici od financijske imovine i zaduživanja smanjuju se sa 22.350.400,00 kn na 4.350.400,00 kn.</w:t>
      </w:r>
    </w:p>
    <w:p w:rsidR="000879CA" w:rsidRPr="000879CA" w:rsidRDefault="000879CA" w:rsidP="000879CA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 xml:space="preserve">Planirani višak prihoda iz prethodnog razdoblja smanjuje se sa 24.872.385,00 na 24.870.779,00 kn. </w:t>
      </w: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0879CA">
        <w:rPr>
          <w:rFonts w:eastAsiaTheme="minorHAnsi"/>
          <w:b/>
          <w:bCs/>
          <w:sz w:val="24"/>
          <w:szCs w:val="24"/>
          <w:lang w:eastAsia="en-US"/>
        </w:rPr>
        <w:t>2. PLANIRANI PRIHODI POSLOVANJA PRORAČUNA SU SLIJEDEĆI:</w:t>
      </w:r>
    </w:p>
    <w:p w:rsidR="000879CA" w:rsidRPr="000879CA" w:rsidRDefault="000879CA" w:rsidP="000879CA">
      <w:pPr>
        <w:spacing w:after="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79"/>
        <w:gridCol w:w="1979"/>
      </w:tblGrid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Vrsta prihoda/primitka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porez i prirez na dohodak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16.600.000,00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18.500.000,00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 xml:space="preserve">porez na korištenje javnih površina 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porez na kuće za odmor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2.600.000,00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3.000.000,00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porez na promet nekretnina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7.678.631,00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9.200.000,00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porez na potrošnju alkoholnih i bezalkoholnih pića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1.700.000,00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porez na tvrtku, odnosno naziv tvrtke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kamate na oročena sredstva i depozite po viđenju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prihodi od zateznih kamata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prihodi od zakupa i iznajmljivanja imovine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460.000,00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prihod od prodaje državnih biljega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gradske kazne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 xml:space="preserve">ostali prihodi 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prihodi od pruženih usluga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320.000,00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naknada za koncesiju na pomorskom dobru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1.350.000,00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naknade za ostale koncesije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lastRenderedPageBreak/>
              <w:t>Prihodi od spomeničke rente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boravišne pristojbe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1.320.000,00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vodni doprinos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240.000,00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340.000,00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naknada za zadržavanje nezakonito izgr. zgrada u prostoru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komunalne naknade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9.700.000,00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9.800.000,00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komunalni doprinosi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9.950.000,00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8.000.000,00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Tekuće pomoći iz županijskog proračuna (za troškove ogrijeva)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175.000,00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75.000,00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Tekuće pomoći od HZZ-a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120.000,00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145.000,00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pomoći izravnavanja za decentralizirane funkcije- sufinanciranje JVP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1.710.000,00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1.680.000,00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tekuće pomoći temeljem prijenosa EU sredstava projekt Zaželi- nove mogućnosti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816.088,00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842.938,00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kapitalne pomoći iz županijskog proračuna- sanacija pomorskog dobra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kapitalne pomoći iz državnog proračuna*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3.470.000,00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2.850.000,00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Kapitalne pomoći od izvanproračunskih korisnika**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1.510.000,00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1.510.000,00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Kapitalne pomoći temeljem prijenosa EU sredstava- sufinanciranje sanacije i zatvarana odlagališta komunalnog otpada Leć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11.240.000,00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11.240.000,00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Kapitalna donacija Nogometnog saveza Šibensko – kninske županije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210.000,00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Primljeni krediti od tuzemnih kreditnih institucija izvan javnog sektora za izgradnju Dječjeg vrtića u Dočinama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20.000.000,00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2.000.000,00 kn</w:t>
            </w:r>
          </w:p>
        </w:tc>
      </w:tr>
      <w:tr w:rsidR="000879CA" w:rsidRPr="000879CA" w:rsidTr="000879CA">
        <w:tc>
          <w:tcPr>
            <w:tcW w:w="5098" w:type="dxa"/>
          </w:tcPr>
          <w:p w:rsidR="000879CA" w:rsidRPr="000879CA" w:rsidRDefault="000879CA" w:rsidP="000879CA">
            <w:pPr>
              <w:spacing w:line="276" w:lineRule="auto"/>
            </w:pPr>
            <w:r w:rsidRPr="000879CA">
              <w:t>Višak prihoda poslovanja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24.200.894,00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24.199.288,00 kn</w:t>
            </w:r>
          </w:p>
        </w:tc>
      </w:tr>
    </w:tbl>
    <w:p w:rsidR="000879CA" w:rsidRPr="000879CA" w:rsidRDefault="000879CA" w:rsidP="000879CA">
      <w:pPr>
        <w:spacing w:after="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ind w:firstLine="360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 xml:space="preserve">*Od ukupnih kapitalnih pomoći iz državnog proračuna u iznosu od 2.850.000,00 kn planirano je 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očuvanje kulturne baštine na području grada Vodica -40.000,00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izgradnja novog dječjeg vrtića u Dočinama -1.200.000,00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izrada dokumentacije za kanalizacijsku mrežu Vodice-Srima -Prvić -400.000,00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uređenje plaže Vrulje -250.000,00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uređenje dječjeg igrališta u Prvić Luci 200.000,00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lastRenderedPageBreak/>
        <w:t>sanacija Degove rive u Prvić Šepurini 380.000,00 kn</w:t>
      </w:r>
    </w:p>
    <w:p w:rsidR="000879CA" w:rsidRPr="000879CA" w:rsidRDefault="000879CA" w:rsidP="000879CA">
      <w:pPr>
        <w:numPr>
          <w:ilvl w:val="0"/>
          <w:numId w:val="4"/>
        </w:numPr>
        <w:spacing w:after="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uređenje plaže Kekino žalo u Prvić Luci 380.000,00 kn</w:t>
      </w:r>
    </w:p>
    <w:p w:rsidR="000879CA" w:rsidRPr="000879CA" w:rsidRDefault="000879CA" w:rsidP="000879CA">
      <w:pPr>
        <w:spacing w:after="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ind w:firstLine="360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**Od ukupnih kapitalnih pomoći od izvanproračunskih korisnika  u iznosu od 1.510.000,00 kn planirano je</w:t>
      </w:r>
    </w:p>
    <w:p w:rsidR="000879CA" w:rsidRPr="000879CA" w:rsidRDefault="000879CA" w:rsidP="000879CA">
      <w:pPr>
        <w:spacing w:after="0" w:line="276" w:lineRule="auto"/>
        <w:ind w:firstLine="360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- sanacija i zatvaranje odlagališta komunalnog otpada Leć 1.320.000,00 kn</w:t>
      </w:r>
    </w:p>
    <w:p w:rsidR="000879CA" w:rsidRPr="000879CA" w:rsidRDefault="000879CA" w:rsidP="000879CA">
      <w:pPr>
        <w:spacing w:after="0" w:line="276" w:lineRule="auto"/>
        <w:ind w:firstLine="360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- nadogradnja svjetlosne signalizacije u ulici Prve primorske čete 190.000,00 kn</w:t>
      </w: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0879CA">
        <w:rPr>
          <w:rFonts w:eastAsiaTheme="minorHAnsi"/>
          <w:b/>
          <w:bCs/>
          <w:sz w:val="24"/>
          <w:szCs w:val="24"/>
          <w:lang w:eastAsia="en-US"/>
        </w:rPr>
        <w:t>3. PLANIRANJE RASHODA I IZDATAKA PO PROGRAMIMA</w:t>
      </w: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Program Predškolski odgoj i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79"/>
        <w:gridCol w:w="1979"/>
      </w:tblGrid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Vrsta rashoda/izdatka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Novo planirano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Djelatnost dječjeg vrtića Tamaris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7.295.000,00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7.295.000,00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Naknada za smještaj djece u drugim dječjim vrtićima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205.000,00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205.000,00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Izgradnja novog dječjeg vrtića u Dočinama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21.700.000,00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6.500.000,00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Energetska obnova zgrade dječjeg vrtića Tamaris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1.250.000,00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Rashodi za stipendije studentima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Sufinanciranje pomoćnika u nastavi OŠ Vodice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6504">
              <w:rPr>
                <w:rFonts w:ascii="Times New Roman" w:hAnsi="Times New Roman" w:cs="Times New Roman"/>
              </w:rPr>
              <w:t>Naknada za prijevoz učenika OŠ Vodice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0879CA" w:rsidRPr="00056504" w:rsidTr="000879CA">
        <w:tc>
          <w:tcPr>
            <w:tcW w:w="5098" w:type="dxa"/>
          </w:tcPr>
          <w:p w:rsidR="000879CA" w:rsidRPr="00056504" w:rsidRDefault="000879CA" w:rsidP="000879C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56504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30.920.000,00 kn</w:t>
            </w:r>
          </w:p>
        </w:tc>
        <w:tc>
          <w:tcPr>
            <w:tcW w:w="1979" w:type="dxa"/>
          </w:tcPr>
          <w:p w:rsidR="000879CA" w:rsidRPr="00056504" w:rsidRDefault="000879CA" w:rsidP="00087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15.720.000,00 kn</w:t>
            </w:r>
          </w:p>
        </w:tc>
      </w:tr>
    </w:tbl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</w:p>
    <w:p w:rsidR="000879CA" w:rsidRPr="000879CA" w:rsidRDefault="000879CA" w:rsidP="000879CA">
      <w:pPr>
        <w:spacing w:after="0" w:line="276" w:lineRule="auto"/>
        <w:rPr>
          <w:rFonts w:eastAsiaTheme="minorHAnsi"/>
          <w:sz w:val="24"/>
          <w:szCs w:val="24"/>
          <w:lang w:eastAsia="en-US"/>
        </w:rPr>
      </w:pPr>
      <w:r w:rsidRPr="000879CA">
        <w:rPr>
          <w:rFonts w:eastAsiaTheme="minorHAnsi"/>
          <w:sz w:val="24"/>
          <w:szCs w:val="24"/>
          <w:lang w:eastAsia="en-US"/>
        </w:rPr>
        <w:t>Program Javne potrebe u kulturi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  <w:gridCol w:w="1979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Gradske knjižnice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1.195.038,00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1.206.788,00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Pučkog otvorenog učilišta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1.151.634,00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1.185.634,00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Memorijalnog centra Faust Vrančić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652.383,00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675.633,00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udruga u kulturi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386.000,00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386.000,00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Sufinanciranje rada glazbene škole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160.000,00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191.000,00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3.545.055,00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3.645.055,00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lastRenderedPageBreak/>
        <w:t>Program Javne potrebe u sportu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  <w:gridCol w:w="1979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udruga u sportu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1.827.000,00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1.827.000,00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Zajednice sportova grada Vodica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140.000,00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140.000,00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Tekuće održavanje sportskih objekata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270.000,00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270.000,00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Opremanje dvorane kod OŠ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1.000.000,00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Ulaganje u ŠRC Račice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4.850.000,00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3.400.000,00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7.187.000,00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6.637.000,00 kn</w:t>
            </w:r>
          </w:p>
        </w:tc>
      </w:tr>
    </w:tbl>
    <w:p w:rsid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Pr="000879CA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18"/>
          <w:szCs w:val="18"/>
        </w:rPr>
      </w:pPr>
      <w:bookmarkStart w:id="0" w:name="_Hlk10361066"/>
      <w:r w:rsidRPr="000879CA">
        <w:rPr>
          <w:sz w:val="24"/>
          <w:szCs w:val="24"/>
        </w:rPr>
        <w:t>Program Zdravstvo i socijalna skrb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22"/>
        <w:gridCol w:w="1922"/>
      </w:tblGrid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obiteljima za svako novorođeno dijete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530.000,00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teže bolesnima i invalidnim osobama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180.000,00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220.000,00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za prijevoz učenika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za prijevoz umirovljenika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za prijevoz udovica, djece i roditelja poginulih branitelja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u stambenom zbrinjavanju branitelja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za podmirivanje troškova stanovanja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za podmirivanje troškova ogrijeva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175.000,00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75.000,00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Naknada u obiteljskim paketima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Nabava školskog pribora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Pružanje usluga zdravstvene zaštite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570.000,00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570.000,00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Sufinanciranje djelatnosti i projekata humanitarnih udruga i organizacija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140.000,00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140.000,00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GD Crveni križ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165.000,00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165.000,00 kn</w:t>
            </w:r>
          </w:p>
        </w:tc>
      </w:tr>
      <w:tr w:rsidR="000879CA" w:rsidRPr="000879CA" w:rsidTr="000879CA">
        <w:trPr>
          <w:trHeight w:val="264"/>
        </w:trPr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2.480.000,00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2.450.000,00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18"/>
          <w:szCs w:val="18"/>
        </w:rPr>
      </w:pPr>
      <w:r w:rsidRPr="000879CA">
        <w:rPr>
          <w:sz w:val="18"/>
          <w:szCs w:val="18"/>
        </w:rPr>
        <w:t xml:space="preserve"> </w:t>
      </w:r>
    </w:p>
    <w:p w:rsidR="00311D5E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Javna sigurnost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22"/>
        <w:gridCol w:w="1922"/>
      </w:tblGrid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Djelatnost javne vatrogasne postrojbe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7.163.911,00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7.268.211,00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Civilna zaštita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Redovna djelatnost Gorske službe spašavanja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25.000,00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25.000,000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22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7.208.911,00 kn</w:t>
            </w:r>
          </w:p>
        </w:tc>
        <w:tc>
          <w:tcPr>
            <w:tcW w:w="1922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7.313.211,00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Pr="000879CA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Prostorno uređenje i unapređenje stanovanja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79"/>
        <w:gridCol w:w="1979"/>
      </w:tblGrid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Geodetsko katastarske usluge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ostale projektne, planske, tehničke i ostale dokumentacije*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2.638.750,00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3.061.513,00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IV. Izmjena PPU-a Grada Vodica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UPU-a Donja Srima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237.500,00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125.000,00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projektne dokumentacije groblja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projektne dokumentacije stare gradske jezgre i Dulcina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220.000,00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220.000,00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projektne dokumentacije sportske dvorane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Projektna dokumentacija zapadne tribine Gradskog nogometnog stadiona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375.000,00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V. izmjena i dopuna PPU-a grada Vodica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187.500,00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187.500,00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dokumentacije za kanalizacijsku mrežu Vodice-Srima-Prvić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787.500,00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875.000,00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projektne dokumentacije groblja u Srimi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Izrada projekta industrijske zone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583.000,00 kn</w:t>
            </w:r>
          </w:p>
        </w:tc>
      </w:tr>
      <w:tr w:rsidR="000879CA" w:rsidRPr="000879CA" w:rsidTr="000879CA">
        <w:tc>
          <w:tcPr>
            <w:tcW w:w="5240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6.546.250,00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6.202.013,00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*Za izradu projektne, planske, tehničke i ostale dokumentacije u ukupnom iznosu od 3.061.513,00 kn planirano je: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II izmjena i dopuna UPU-a -73.750,00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projektna dokumentacija za kuću MO Grabovci 73.125,00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reciklažnog dvorišta 85.000,00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čvor Grabovci -157.500,00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uređenja Trga kneza Branimira -100.000,00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nadogradnje Gradske uprave -110.000,00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plaže Radin- Rudan -237.500,00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prometnica za asfaltiranje - 60.000,00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javne rasvjete sa građevinskom dozvolom - 77.875,00 kn</w:t>
      </w:r>
    </w:p>
    <w:p w:rsidR="000879CA" w:rsidRPr="000879CA" w:rsidRDefault="000879CA" w:rsidP="000879CA">
      <w:pPr>
        <w:spacing w:after="0" w:line="240" w:lineRule="auto"/>
        <w:ind w:left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projekti oborinske odvodnje  (Alfirev-Vlainić) - 62.500,00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plaže Kekino žalo u Prvić Luci -70.000,00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novelacije idejnog rješenja koncepcije oborinske odvodnje -240.000,00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energetske učinkovitosti kulturnog centra -81.000,00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color w:val="C00000"/>
          <w:sz w:val="24"/>
          <w:szCs w:val="24"/>
        </w:rPr>
        <w:t xml:space="preserve">- </w:t>
      </w:r>
      <w:r w:rsidRPr="000879CA">
        <w:rPr>
          <w:sz w:val="24"/>
          <w:szCs w:val="24"/>
        </w:rPr>
        <w:t>projektiranje prometnica - 58.000,00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izrade idejnog rješenja za izgradnju objekta JVP, DVD-a Vodice i Hitnog medicinskog prijema – 108.750,00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lastRenderedPageBreak/>
        <w:t>- projekt sanacije rive u Prvić Luci – 60.000,00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Izrada glavnog projekta crpne stanice Srima – 70.000,00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Izvedbeni projekt Bambulovca – 62.500,00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Izvedbeni projekt trga sv. Ane u Čistoj Velikoj – 80.000,00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Izvedbeni projekt ŠRC Grabovci – 86.250,00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vodovoda i odvodnje prometnice kod groblja – 86.250,00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prepumpne stanice Obrove – 86.250,00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projekt Mingulove rive u Prvić Šepurini – 57.500,00 kn,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- energetski pregled javne rasvjete – 85.000,00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color w:val="C00000"/>
          <w:sz w:val="24"/>
          <w:szCs w:val="24"/>
        </w:rPr>
        <w:t xml:space="preserve">- </w:t>
      </w:r>
      <w:r w:rsidRPr="000879CA">
        <w:rPr>
          <w:sz w:val="24"/>
          <w:szCs w:val="24"/>
        </w:rPr>
        <w:t>ostala projektna dokumentacija -  792.763,00 kn</w:t>
      </w: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Pr="000879CA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Održavanje komunalne infrastrukture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7"/>
        <w:gridCol w:w="1979"/>
        <w:gridCol w:w="1979"/>
      </w:tblGrid>
      <w:tr w:rsidR="000879CA" w:rsidRPr="000879CA" w:rsidTr="000879CA"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Izvanredno-interventno održavanje javne površine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bunara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oborinskih šahtova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Zalijevanje zelenih površina- potrošnja vode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470.000,00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pilomata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Redovno održavanje javnih površina i nerazvrstanih cesta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Horizontalna i vertikalna signalizacija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430.000,00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430.000,00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Energija- potrošnja javne rasvjete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900.000,00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1.000.000,00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Usluge deratizacije i dezinsekcije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Božićno novogodišnje kićenje grada Vodica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Čišćenje javno prom. površ. i održavanje zel. površina na otoku Prviću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370.000,00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370.000,00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zelenih površina na Srimi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Čišćenje javno prometnih površina na Srimi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170.000,00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170.000,00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zelenih površina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1.100.000,00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Čišćenje javno prometnih površina u Vodicama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1.644.600,00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1.644.600,00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Održavanje javnih WC-a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35.000,00 kn</w:t>
            </w:r>
          </w:p>
        </w:tc>
      </w:tr>
      <w:tr w:rsidR="000879CA" w:rsidRPr="000879CA" w:rsidTr="000879CA">
        <w:trPr>
          <w:trHeight w:val="158"/>
        </w:trPr>
        <w:tc>
          <w:tcPr>
            <w:tcW w:w="518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8.069.600,00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8.289.600,00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lastRenderedPageBreak/>
        <w:t>Program Građenje objekata i uređaja komunalne infrastrukture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  <w:gridCol w:w="1979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Izgradnja ulične rasvjete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3.900.000,00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3.900.000,00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novih asfaltnih površina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3.475.000,00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3.765.000,00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groblja na području grada Vodica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Ulaganja na objektima komunalne infrastrukture u Čistoj Velikoj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Ulaganja na objektima komunalne infrastrukture u Gaćelezima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Ulaganja na objektima komunalne infrastrukture u Prvić Šepurini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Ulaganja na objektima komunalne infrastrukture u Grabovcima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Ostala ulaganja na objektima komunalne infrastrukture*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1.990.000,00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2.540.000,00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Izgradnja javne rasvjete u zaštićenoj kulturno povijesnoj cjelini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Trga kneza Branimira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1.750.000,00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plaže Vruje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4.100.000,00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4.500.000,00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Ulaganja na objektima kom. infrastrukture u Čistoj Maloj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pristupnog puta do hotela Punta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1.500.000,00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1.500.000,00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>Uređenje malonogometnog igrališta u Gaćelezima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250.000,00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350.000,00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879CA">
              <w:rPr>
                <w:sz w:val="18"/>
                <w:szCs w:val="18"/>
              </w:rPr>
              <w:t xml:space="preserve">Uređenje dječjeg igrališta u Prvić Luci 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560.000,00 kn</w:t>
            </w:r>
          </w:p>
        </w:tc>
        <w:tc>
          <w:tcPr>
            <w:tcW w:w="1979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560.000,00 kn</w:t>
            </w:r>
          </w:p>
        </w:tc>
      </w:tr>
      <w:tr w:rsidR="000879CA" w:rsidRPr="000879CA" w:rsidTr="000879CA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879CA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879CA">
              <w:rPr>
                <w:b/>
                <w:color w:val="000000"/>
                <w:sz w:val="24"/>
                <w:szCs w:val="24"/>
              </w:rPr>
              <w:t>20.405.000,00 kn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879CA">
              <w:rPr>
                <w:b/>
                <w:color w:val="000000"/>
                <w:sz w:val="24"/>
                <w:szCs w:val="24"/>
              </w:rPr>
              <w:t>19.595.000,00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360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*Za ostala ulaganja na objektima komunalne infrastrukture u ukupnom iznosu od 2.540.000,00 kn planirano je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sanacija rive u Vodicama -156.000,00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nadogradnja svjetlosne signalizacije u ulici Prve primorske čete -380.000,00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uređenje oborinskog kanala Prvićka-Blata -187.500,00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izgradnja šetnice Radin- Rudan -500.000,00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izgradnja oborinskog cjevovoda Dulcin- Obala J. I. Cota -150.000,00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izgradnja zarova u ulici Prve primorske čete i Pavla Šubića -210.000,00 kn</w:t>
      </w:r>
    </w:p>
    <w:p w:rsidR="000879CA" w:rsidRPr="000879CA" w:rsidRDefault="000879CA" w:rsidP="000879C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ostala ulaganja u objekte komunalne infrastrukture -956.500,00 kn</w:t>
      </w: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bookmarkStart w:id="1" w:name="_Hlk10466530"/>
      <w:r w:rsidRPr="000879CA">
        <w:rPr>
          <w:sz w:val="24"/>
          <w:szCs w:val="24"/>
        </w:rPr>
        <w:t xml:space="preserve"> </w:t>
      </w: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bookmarkEnd w:id="1"/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upravljanje pomorskim dobrom na području garada Vodica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37"/>
        <w:gridCol w:w="1837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Rad vijeća za davanje koncesijskih odobrenja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Sufinanciranje Fonda za sanaciju onečišćenja mora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40.000,00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Trošak plave zastave u Vodicama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105.000,00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105.000,00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Trošak Plave zastave u Srimi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80.000,00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 xml:space="preserve">ostale nespomenute usluge 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Održavanje i sanacija objekata na pomorskom dobru*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2.495.000,00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1.695.000,00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Uređenje  lučice Vruje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700.000,00 kn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lastRenderedPageBreak/>
              <w:t>Održavanje i sanacije objekata na pomorskom dobru u Prvić Šepurini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620.000,00 kn</w:t>
            </w:r>
          </w:p>
        </w:tc>
      </w:tr>
      <w:tr w:rsidR="000879CA" w:rsidRPr="000879CA" w:rsidTr="000879C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Cs/>
                <w:sz w:val="22"/>
                <w:szCs w:val="22"/>
              </w:rPr>
              <w:t>Održavanje i sanacije objekata na pomorskom dobru u Prvić Luci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879CA">
              <w:rPr>
                <w:color w:val="000000"/>
                <w:sz w:val="24"/>
                <w:szCs w:val="24"/>
              </w:rPr>
              <w:t>910.000,00 kn</w:t>
            </w:r>
          </w:p>
        </w:tc>
      </w:tr>
      <w:tr w:rsidR="000879CA" w:rsidRPr="000879CA" w:rsidTr="000879C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9CA">
              <w:rPr>
                <w:b/>
                <w:bCs/>
                <w:color w:val="000000"/>
                <w:sz w:val="24"/>
                <w:szCs w:val="24"/>
              </w:rPr>
              <w:t>4.280.000,00 kn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9CA">
              <w:rPr>
                <w:b/>
                <w:bCs/>
                <w:color w:val="000000"/>
                <w:sz w:val="24"/>
                <w:szCs w:val="24"/>
              </w:rPr>
              <w:t>4.410.000,00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360"/>
        <w:jc w:val="both"/>
        <w:rPr>
          <w:color w:val="C00000"/>
          <w:sz w:val="24"/>
          <w:szCs w:val="24"/>
        </w:rPr>
      </w:pPr>
      <w:r w:rsidRPr="000879CA">
        <w:rPr>
          <w:sz w:val="24"/>
          <w:szCs w:val="24"/>
        </w:rPr>
        <w:t>*Za održavanje i sanaciju objekata na pomorskom dobru u ukupnom iznosu 1.695.000,00 kn planirano je</w:t>
      </w:r>
      <w:r w:rsidRPr="000879CA">
        <w:rPr>
          <w:color w:val="C00000"/>
          <w:sz w:val="24"/>
          <w:szCs w:val="24"/>
        </w:rPr>
        <w:t>: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sanacija obale- šetnica u Prvić Luci -115.000,00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održavanje i nabava plažne ograde -150.000,00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uređenje obalnog pojasa na otoku Tijatu -70.000,00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sanacija Vanjkove rive, Kekinog žala i drugih riva u Prvić Luci -312.500,00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redovno godišnje održavanje gradskih plaža -562.500,00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čišćenje gradskih plaža u Srimi i Prvić Šepurini -156.000,00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izgradnja kanalizacijske mreže na Plavoj plaži -137.500,00 kn</w:t>
      </w:r>
    </w:p>
    <w:p w:rsidR="000879CA" w:rsidRPr="000879CA" w:rsidRDefault="000879CA" w:rsidP="000879C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879CA">
        <w:rPr>
          <w:sz w:val="24"/>
          <w:szCs w:val="24"/>
        </w:rPr>
        <w:t>ostala ulaganja na pomorskom dobru -191.500,00 kn</w:t>
      </w:r>
    </w:p>
    <w:p w:rsid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311D5E" w:rsidRPr="000879CA" w:rsidRDefault="00311D5E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Poljski i protupožarni putovi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bookmarkStart w:id="2" w:name="_Hlk10468026"/>
            <w:r w:rsidRPr="000879CA">
              <w:rPr>
                <w:sz w:val="22"/>
                <w:szCs w:val="22"/>
              </w:rPr>
              <w:t>Uređenje poljskih i protupožarnih putova na području grada</w:t>
            </w:r>
          </w:p>
        </w:tc>
        <w:tc>
          <w:tcPr>
            <w:tcW w:w="212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600.000,00 kn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600.000,00 kn</w:t>
            </w:r>
          </w:p>
        </w:tc>
      </w:tr>
      <w:bookmarkEnd w:id="2"/>
      <w:tr w:rsidR="000879CA" w:rsidRPr="000879CA" w:rsidTr="000879C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212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879CA">
              <w:rPr>
                <w:b/>
                <w:bCs/>
                <w:sz w:val="24"/>
                <w:szCs w:val="24"/>
              </w:rPr>
              <w:t>600.000,00 kn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879CA">
              <w:rPr>
                <w:b/>
                <w:bCs/>
                <w:sz w:val="24"/>
                <w:szCs w:val="24"/>
              </w:rPr>
              <w:t>600.000,00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Deponij komunalnog otpada Leć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098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Sanacija i zatvaranje odlagališta neopasnog otpada Leć</w:t>
            </w:r>
          </w:p>
        </w:tc>
        <w:tc>
          <w:tcPr>
            <w:tcW w:w="1985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13.560.000,00 kn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13.560.000,00 kn</w:t>
            </w:r>
          </w:p>
        </w:tc>
      </w:tr>
      <w:tr w:rsidR="000879CA" w:rsidRPr="000879CA" w:rsidTr="000879C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879CA">
              <w:rPr>
                <w:b/>
                <w:bCs/>
                <w:sz w:val="24"/>
                <w:szCs w:val="24"/>
              </w:rPr>
              <w:t>13.560.000,00 kn</w:t>
            </w:r>
          </w:p>
        </w:tc>
        <w:tc>
          <w:tcPr>
            <w:tcW w:w="1979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879CA">
              <w:rPr>
                <w:b/>
                <w:bCs/>
                <w:sz w:val="24"/>
                <w:szCs w:val="24"/>
              </w:rPr>
              <w:t>13.560.000,00 kn</w:t>
            </w:r>
          </w:p>
        </w:tc>
      </w:tr>
    </w:tbl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Program Gospodarstvo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4"/>
        <w:gridCol w:w="1837"/>
        <w:gridCol w:w="1837"/>
      </w:tblGrid>
      <w:tr w:rsidR="000879CA" w:rsidRPr="000879CA" w:rsidTr="000879CA">
        <w:tc>
          <w:tcPr>
            <w:tcW w:w="5324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Izvorno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0879CA">
              <w:rPr>
                <w:bCs/>
                <w:sz w:val="24"/>
                <w:szCs w:val="24"/>
              </w:rPr>
              <w:t>Novo planirano</w:t>
            </w:r>
          </w:p>
        </w:tc>
      </w:tr>
      <w:tr w:rsidR="000879CA" w:rsidRPr="000879CA" w:rsidTr="000879CA">
        <w:tc>
          <w:tcPr>
            <w:tcW w:w="5324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Subvencioniranje kamata na kredite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60.000,00 kn</w:t>
            </w:r>
          </w:p>
        </w:tc>
      </w:tr>
      <w:tr w:rsidR="000879CA" w:rsidRPr="000879CA" w:rsidTr="000879CA">
        <w:tc>
          <w:tcPr>
            <w:tcW w:w="5324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Subvencioniranje OPG-a, tradicijskih obrta i otočnih proizvoda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155.000,00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155.000,00 kn</w:t>
            </w:r>
          </w:p>
        </w:tc>
      </w:tr>
      <w:tr w:rsidR="000879CA" w:rsidRPr="000879CA" w:rsidTr="000879CA">
        <w:tc>
          <w:tcPr>
            <w:tcW w:w="5324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879CA">
              <w:rPr>
                <w:sz w:val="22"/>
                <w:szCs w:val="22"/>
              </w:rPr>
              <w:t>Subvencioniranje korisnika poslovnih prostora u vlasništvu Grada Vodica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79CA">
              <w:rPr>
                <w:sz w:val="24"/>
                <w:szCs w:val="24"/>
              </w:rPr>
              <w:t>50.000,00 kn</w:t>
            </w:r>
          </w:p>
        </w:tc>
      </w:tr>
      <w:tr w:rsidR="000879CA" w:rsidRPr="000879CA" w:rsidTr="000879CA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879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37" w:type="dxa"/>
            <w:shd w:val="clear" w:color="auto" w:fill="auto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265.000,00 kn</w:t>
            </w:r>
          </w:p>
        </w:tc>
        <w:tc>
          <w:tcPr>
            <w:tcW w:w="1837" w:type="dxa"/>
          </w:tcPr>
          <w:p w:rsidR="000879CA" w:rsidRPr="000879CA" w:rsidRDefault="000879CA" w:rsidP="000879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79CA">
              <w:rPr>
                <w:b/>
                <w:sz w:val="24"/>
                <w:szCs w:val="24"/>
              </w:rPr>
              <w:t>265.000,00 kn</w:t>
            </w:r>
          </w:p>
        </w:tc>
      </w:tr>
    </w:tbl>
    <w:p w:rsidR="00EA0478" w:rsidRDefault="00EA0478" w:rsidP="000879C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A0478" w:rsidRPr="000879CA" w:rsidRDefault="00EA0478" w:rsidP="000879C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708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Ova Druga Izmjen</w:t>
      </w:r>
      <w:r w:rsidR="00EA0478">
        <w:rPr>
          <w:sz w:val="24"/>
          <w:szCs w:val="24"/>
        </w:rPr>
        <w:t>a</w:t>
      </w:r>
      <w:r w:rsidRPr="000879CA">
        <w:rPr>
          <w:sz w:val="24"/>
          <w:szCs w:val="24"/>
        </w:rPr>
        <w:t xml:space="preserve"> Plana proračuna za 2019. godinu objavit će se u „Službenom glasniku Grada Vodica“, a stupa na snagu osmi dan od dana objave.</w:t>
      </w:r>
    </w:p>
    <w:p w:rsidR="000879CA" w:rsidRPr="000879CA" w:rsidRDefault="000879CA" w:rsidP="000879C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 xml:space="preserve">KLASA: </w:t>
      </w:r>
      <w:r w:rsidR="00C36D64">
        <w:rPr>
          <w:sz w:val="24"/>
          <w:szCs w:val="24"/>
        </w:rPr>
        <w:t>400-08/19-01/08</w:t>
      </w: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 xml:space="preserve">URBROJ: </w:t>
      </w:r>
      <w:r w:rsidR="00C36D64">
        <w:rPr>
          <w:sz w:val="24"/>
          <w:szCs w:val="24"/>
        </w:rPr>
        <w:t>2182/04-02/01-19-1</w:t>
      </w: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  <w:r w:rsidRPr="000879CA">
        <w:rPr>
          <w:sz w:val="24"/>
          <w:szCs w:val="24"/>
        </w:rPr>
        <w:t>Vodice,</w:t>
      </w:r>
      <w:r w:rsidR="00C36D64">
        <w:rPr>
          <w:sz w:val="24"/>
          <w:szCs w:val="24"/>
        </w:rPr>
        <w:t xml:space="preserve"> 17. prosinca 2019. godine</w:t>
      </w:r>
      <w:bookmarkStart w:id="3" w:name="_GoBack"/>
      <w:bookmarkEnd w:id="3"/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center"/>
        <w:rPr>
          <w:sz w:val="24"/>
          <w:szCs w:val="24"/>
        </w:rPr>
      </w:pPr>
      <w:r w:rsidRPr="000879CA">
        <w:rPr>
          <w:sz w:val="24"/>
          <w:szCs w:val="24"/>
        </w:rPr>
        <w:t>GRADSKO VIJEĆE GRADA VODICA</w:t>
      </w: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jc w:val="both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  <w:ind w:left="10206"/>
        <w:jc w:val="center"/>
        <w:rPr>
          <w:sz w:val="24"/>
          <w:szCs w:val="24"/>
        </w:rPr>
      </w:pPr>
      <w:r w:rsidRPr="000879CA">
        <w:rPr>
          <w:sz w:val="24"/>
          <w:szCs w:val="24"/>
        </w:rPr>
        <w:t>PREDSJEDNIK</w:t>
      </w:r>
    </w:p>
    <w:p w:rsidR="000879CA" w:rsidRPr="000879CA" w:rsidRDefault="000879CA" w:rsidP="000879CA">
      <w:pPr>
        <w:spacing w:after="0" w:line="240" w:lineRule="auto"/>
        <w:ind w:left="10206"/>
        <w:jc w:val="center"/>
        <w:rPr>
          <w:sz w:val="24"/>
          <w:szCs w:val="24"/>
        </w:rPr>
      </w:pPr>
      <w:r w:rsidRPr="000879CA">
        <w:rPr>
          <w:sz w:val="24"/>
          <w:szCs w:val="24"/>
        </w:rPr>
        <w:t>Marin Mikšić, v.r.</w:t>
      </w:r>
    </w:p>
    <w:p w:rsidR="000879CA" w:rsidRPr="000879CA" w:rsidRDefault="000879CA" w:rsidP="000879CA">
      <w:pPr>
        <w:spacing w:after="0" w:line="240" w:lineRule="auto"/>
        <w:rPr>
          <w:sz w:val="24"/>
          <w:szCs w:val="24"/>
        </w:rPr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>
      <w:pPr>
        <w:spacing w:after="0" w:line="240" w:lineRule="auto"/>
      </w:pPr>
      <w:r w:rsidRPr="000879CA">
        <w:t>Dostaviti:</w:t>
      </w:r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>Urednik „Službenog glasnika Grada Vodica“</w:t>
      </w:r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>Upravni odjeli x4</w:t>
      </w:r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 xml:space="preserve">Ministarstvo financija </w:t>
      </w:r>
      <w:hyperlink r:id="rId8" w:history="1">
        <w:r w:rsidRPr="000879CA">
          <w:rPr>
            <w:rFonts w:eastAsiaTheme="minorEastAsia"/>
            <w:color w:val="0563C1" w:themeColor="hyperlink"/>
            <w:sz w:val="22"/>
            <w:szCs w:val="22"/>
            <w:u w:val="single"/>
          </w:rPr>
          <w:t>lokalni.proracuni@mfin.hr</w:t>
        </w:r>
      </w:hyperlink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>https://www3.apis-it.hr/wab/servelet/proweb/webjplrs/LogIN</w:t>
      </w:r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>Dokumentacija</w:t>
      </w:r>
    </w:p>
    <w:p w:rsidR="000879CA" w:rsidRPr="000879CA" w:rsidRDefault="000879CA" w:rsidP="000879CA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2"/>
          <w:szCs w:val="22"/>
        </w:rPr>
      </w:pPr>
      <w:r w:rsidRPr="000879CA">
        <w:rPr>
          <w:rFonts w:eastAsiaTheme="minorEastAsia"/>
          <w:sz w:val="22"/>
          <w:szCs w:val="22"/>
        </w:rPr>
        <w:t>Arhiva</w:t>
      </w:r>
    </w:p>
    <w:p w:rsidR="000879CA" w:rsidRPr="000879CA" w:rsidRDefault="000879CA" w:rsidP="000879CA">
      <w:pPr>
        <w:spacing w:after="0" w:line="240" w:lineRule="auto"/>
      </w:pPr>
    </w:p>
    <w:p w:rsidR="000879CA" w:rsidRPr="000879CA" w:rsidRDefault="000879CA" w:rsidP="000879CA"/>
    <w:p w:rsidR="000879CA" w:rsidRDefault="000879CA">
      <w:pPr>
        <w:spacing w:after="0" w:line="240" w:lineRule="auto"/>
      </w:pPr>
    </w:p>
    <w:sectPr w:rsidR="000879CA" w:rsidSect="00016BEA">
      <w:headerReference w:type="default" r:id="rId9"/>
      <w:footerReference w:type="default" r:id="rId10"/>
      <w:pgSz w:w="16838" w:h="11906" w:orient="landscape" w:code="9"/>
      <w:pgMar w:top="566" w:right="283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14" w:rsidRDefault="00684B14">
      <w:pPr>
        <w:spacing w:after="0" w:line="240" w:lineRule="auto"/>
      </w:pPr>
      <w:r>
        <w:separator/>
      </w:r>
    </w:p>
  </w:endnote>
  <w:endnote w:type="continuationSeparator" w:id="0">
    <w:p w:rsidR="00684B14" w:rsidRDefault="006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016BEA">
      <w:tc>
        <w:tcPr>
          <w:tcW w:w="1700" w:type="dxa"/>
          <w:tcBorders>
            <w:top w:val="single" w:sz="3" w:space="0" w:color="000000"/>
          </w:tcBorders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16BEA" w:rsidRDefault="00016BEA">
          <w:pPr>
            <w:pStyle w:val="EmptyCellLayoutStyle"/>
            <w:spacing w:after="0" w:line="240" w:lineRule="auto"/>
          </w:pPr>
        </w:p>
      </w:tc>
    </w:tr>
    <w:tr w:rsidR="00016BEA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16BEA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BEA" w:rsidRDefault="00016BE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016BEA" w:rsidRDefault="00016BEA">
          <w:pPr>
            <w:spacing w:after="0" w:line="240" w:lineRule="auto"/>
          </w:pPr>
        </w:p>
      </w:tc>
      <w:tc>
        <w:tcPr>
          <w:tcW w:w="850" w:type="dxa"/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016BEA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BEA" w:rsidRDefault="00016BE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16BEA" w:rsidRDefault="00016BEA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016BEA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6BEA" w:rsidRDefault="00016B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016BEA" w:rsidRDefault="00016BEA">
          <w:pPr>
            <w:spacing w:after="0" w:line="240" w:lineRule="auto"/>
          </w:pPr>
        </w:p>
      </w:tc>
      <w:tc>
        <w:tcPr>
          <w:tcW w:w="85" w:type="dxa"/>
        </w:tcPr>
        <w:p w:rsidR="00016BEA" w:rsidRDefault="00016BEA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016BEA" w:rsidRDefault="00016B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14" w:rsidRDefault="00684B14">
      <w:pPr>
        <w:spacing w:after="0" w:line="240" w:lineRule="auto"/>
      </w:pPr>
      <w:r>
        <w:separator/>
      </w:r>
    </w:p>
  </w:footnote>
  <w:footnote w:type="continuationSeparator" w:id="0">
    <w:p w:rsidR="00684B14" w:rsidRDefault="0068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48489D902364AD0B70B8E66503226F1"/>
      </w:placeholder>
      <w:temporary/>
      <w:showingPlcHdr/>
      <w15:appearance w15:val="hidden"/>
    </w:sdtPr>
    <w:sdtEndPr/>
    <w:sdtContent>
      <w:p w:rsidR="00016BEA" w:rsidRDefault="00016BEA">
        <w:pPr>
          <w:pStyle w:val="Zaglavlje"/>
        </w:pPr>
        <w:r>
          <w:t>[upišite ovdje]</w:t>
        </w:r>
      </w:p>
    </w:sdtContent>
  </w:sdt>
  <w:p w:rsidR="00016BEA" w:rsidRDefault="00016B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1B92AFD"/>
    <w:multiLevelType w:val="hybridMultilevel"/>
    <w:tmpl w:val="D8CA3FDE"/>
    <w:lvl w:ilvl="0" w:tplc="1CF43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141D"/>
    <w:multiLevelType w:val="hybridMultilevel"/>
    <w:tmpl w:val="897E4374"/>
    <w:lvl w:ilvl="0" w:tplc="1CF43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0738"/>
    <w:multiLevelType w:val="hybridMultilevel"/>
    <w:tmpl w:val="5B485C74"/>
    <w:lvl w:ilvl="0" w:tplc="1CF43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5EA8"/>
    <w:multiLevelType w:val="hybridMultilevel"/>
    <w:tmpl w:val="605299E4"/>
    <w:lvl w:ilvl="0" w:tplc="1CF43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40"/>
    <w:rsid w:val="00016BEA"/>
    <w:rsid w:val="0003602D"/>
    <w:rsid w:val="00056504"/>
    <w:rsid w:val="000879CA"/>
    <w:rsid w:val="00311D5E"/>
    <w:rsid w:val="00445B3B"/>
    <w:rsid w:val="004A5D40"/>
    <w:rsid w:val="006333E9"/>
    <w:rsid w:val="00684B14"/>
    <w:rsid w:val="0091004E"/>
    <w:rsid w:val="00975754"/>
    <w:rsid w:val="00991AE3"/>
    <w:rsid w:val="00C36D64"/>
    <w:rsid w:val="00E30391"/>
    <w:rsid w:val="00E32C61"/>
    <w:rsid w:val="00E37A05"/>
    <w:rsid w:val="00E607A7"/>
    <w:rsid w:val="00EA0478"/>
    <w:rsid w:val="00EB713C"/>
    <w:rsid w:val="00EC6973"/>
    <w:rsid w:val="00E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5C6"/>
  <w15:docId w15:val="{78DF8A63-93A3-41CA-8464-D7F5135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6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7A7"/>
  </w:style>
  <w:style w:type="paragraph" w:styleId="Podnoje">
    <w:name w:val="footer"/>
    <w:basedOn w:val="Normal"/>
    <w:link w:val="PodnojeChar"/>
    <w:uiPriority w:val="99"/>
    <w:unhideWhenUsed/>
    <w:rsid w:val="00E6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7A7"/>
  </w:style>
  <w:style w:type="table" w:styleId="Reetkatablice">
    <w:name w:val="Table Grid"/>
    <w:basedOn w:val="Obinatablica"/>
    <w:uiPriority w:val="39"/>
    <w:rsid w:val="000879C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489D902364AD0B70B8E66503226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4BEC68-6288-4C28-9296-EB6D85D68354}"/>
      </w:docPartPr>
      <w:docPartBody>
        <w:p w:rsidR="004B16DD" w:rsidRDefault="000B52D7" w:rsidP="000B52D7">
          <w:pPr>
            <w:pStyle w:val="348489D902364AD0B70B8E66503226F1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7"/>
    <w:rsid w:val="000B52D7"/>
    <w:rsid w:val="001439C8"/>
    <w:rsid w:val="0041332C"/>
    <w:rsid w:val="004B16DD"/>
    <w:rsid w:val="007E3E08"/>
    <w:rsid w:val="00D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48489D902364AD0B70B8E66503226F1">
    <w:name w:val="348489D902364AD0B70B8E66503226F1"/>
    <w:rsid w:val="000B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30B6-9851-40F1-B4FF-BA2C45AA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48</Pages>
  <Words>19932</Words>
  <Characters>113616</Characters>
  <Application>Microsoft Office Word</Application>
  <DocSecurity>0</DocSecurity>
  <Lines>946</Lines>
  <Paragraphs>266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133282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Grad Vodice</dc:creator>
  <dc:description/>
  <cp:lastModifiedBy>Grad Vodice</cp:lastModifiedBy>
  <cp:revision>22</cp:revision>
  <cp:lastPrinted>2019-12-05T11:51:00Z</cp:lastPrinted>
  <dcterms:created xsi:type="dcterms:W3CDTF">2019-12-05T08:18:00Z</dcterms:created>
  <dcterms:modified xsi:type="dcterms:W3CDTF">2019-12-20T10:59:00Z</dcterms:modified>
</cp:coreProperties>
</file>