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F51" w:rsidRPr="002844B1" w:rsidRDefault="00C75F51" w:rsidP="00C75F51">
      <w:pPr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noProof/>
        </w:rPr>
        <w:t xml:space="preserve">      </w:t>
      </w:r>
      <w:r w:rsidRPr="002844B1">
        <w:rPr>
          <w:rFonts w:ascii="Times New Roman" w:hAnsi="Times New Roman" w:cs="Times New Roman"/>
          <w:noProof/>
        </w:rPr>
        <w:t xml:space="preserve">     </w:t>
      </w:r>
      <w:r>
        <w:rPr>
          <w:rFonts w:ascii="Times New Roman" w:hAnsi="Times New Roman" w:cs="Times New Roman"/>
          <w:noProof/>
        </w:rPr>
        <w:t xml:space="preserve">   </w:t>
      </w:r>
      <w:r w:rsidRPr="002844B1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 xml:space="preserve"> </w:t>
      </w:r>
      <w:r w:rsidRPr="002844B1">
        <w:rPr>
          <w:rFonts w:ascii="Times New Roman" w:hAnsi="Times New Roman" w:cs="Times New Roman"/>
          <w:noProof/>
        </w:rPr>
        <w:t xml:space="preserve">   </w:t>
      </w:r>
      <w:r w:rsidRPr="002844B1">
        <w:rPr>
          <w:rFonts w:ascii="Times New Roman" w:hAnsi="Times New Roman" w:cs="Times New Roman"/>
          <w:noProof/>
        </w:rPr>
        <w:drawing>
          <wp:inline distT="0" distB="0" distL="0" distR="0">
            <wp:extent cx="798419" cy="714375"/>
            <wp:effectExtent l="19050" t="0" r="1681" b="0"/>
            <wp:docPr id="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419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F51" w:rsidRPr="002844B1" w:rsidRDefault="00C75F51" w:rsidP="00C75F51">
      <w:pPr>
        <w:spacing w:after="0" w:line="240" w:lineRule="auto"/>
        <w:outlineLvl w:val="0"/>
        <w:rPr>
          <w:rFonts w:ascii="Times New Roman" w:hAnsi="Times New Roman" w:cs="Times New Roman"/>
          <w:b/>
          <w:lang w:val="de-DE"/>
        </w:rPr>
      </w:pPr>
      <w:r w:rsidRPr="002844B1">
        <w:rPr>
          <w:rFonts w:ascii="Times New Roman" w:hAnsi="Times New Roman" w:cs="Times New Roman"/>
          <w:b/>
          <w:lang w:val="de-DE"/>
        </w:rPr>
        <w:t xml:space="preserve">   </w:t>
      </w:r>
      <w:r>
        <w:rPr>
          <w:rFonts w:ascii="Times New Roman" w:hAnsi="Times New Roman" w:cs="Times New Roman"/>
          <w:b/>
          <w:lang w:val="de-DE"/>
        </w:rPr>
        <w:t xml:space="preserve"> </w:t>
      </w:r>
      <w:r w:rsidRPr="002844B1">
        <w:rPr>
          <w:rFonts w:ascii="Times New Roman" w:hAnsi="Times New Roman" w:cs="Times New Roman"/>
          <w:b/>
          <w:lang w:val="de-DE"/>
        </w:rPr>
        <w:t xml:space="preserve"> </w:t>
      </w:r>
      <w:r>
        <w:rPr>
          <w:rFonts w:ascii="Times New Roman" w:hAnsi="Times New Roman" w:cs="Times New Roman"/>
          <w:b/>
          <w:lang w:val="de-DE"/>
        </w:rPr>
        <w:t xml:space="preserve"> </w:t>
      </w:r>
      <w:r w:rsidRPr="002844B1">
        <w:rPr>
          <w:rFonts w:ascii="Times New Roman" w:hAnsi="Times New Roman" w:cs="Times New Roman"/>
          <w:b/>
          <w:lang w:val="de-DE"/>
        </w:rPr>
        <w:t xml:space="preserve"> REPUBLIKA HRVATSKA</w:t>
      </w:r>
    </w:p>
    <w:p w:rsidR="00C75F51" w:rsidRPr="002844B1" w:rsidRDefault="00C75F51" w:rsidP="00C75F51">
      <w:pPr>
        <w:spacing w:after="0" w:line="240" w:lineRule="auto"/>
        <w:outlineLvl w:val="0"/>
        <w:rPr>
          <w:rFonts w:ascii="Times New Roman" w:hAnsi="Times New Roman" w:cs="Times New Roman"/>
          <w:b/>
          <w:lang w:val="de-DE"/>
        </w:rPr>
      </w:pPr>
      <w:r>
        <w:rPr>
          <w:rFonts w:ascii="Times New Roman" w:hAnsi="Times New Roman" w:cs="Times New Roman"/>
          <w:b/>
          <w:lang w:val="de-DE"/>
        </w:rPr>
        <w:t xml:space="preserve"> </w:t>
      </w:r>
      <w:r w:rsidRPr="002844B1">
        <w:rPr>
          <w:rFonts w:ascii="Times New Roman" w:hAnsi="Times New Roman" w:cs="Times New Roman"/>
          <w:b/>
          <w:lang w:val="de-DE"/>
        </w:rPr>
        <w:t>ŠIBENSKO-KNINSKA ŽUPANIJA</w:t>
      </w:r>
    </w:p>
    <w:p w:rsidR="00C75F51" w:rsidRPr="002844B1" w:rsidRDefault="00C75F51" w:rsidP="00C75F51">
      <w:pPr>
        <w:spacing w:after="0" w:line="240" w:lineRule="auto"/>
        <w:outlineLvl w:val="0"/>
        <w:rPr>
          <w:rFonts w:ascii="Times New Roman" w:hAnsi="Times New Roman" w:cs="Times New Roman"/>
          <w:b/>
          <w:lang w:val="de-DE"/>
        </w:rPr>
      </w:pPr>
      <w:r w:rsidRPr="002844B1">
        <w:rPr>
          <w:rFonts w:ascii="Times New Roman" w:hAnsi="Times New Roman" w:cs="Times New Roman"/>
          <w:b/>
          <w:lang w:val="de-DE"/>
        </w:rPr>
        <w:t xml:space="preserve">           </w:t>
      </w:r>
      <w:r>
        <w:rPr>
          <w:rFonts w:ascii="Times New Roman" w:hAnsi="Times New Roman" w:cs="Times New Roman"/>
          <w:b/>
          <w:lang w:val="de-DE"/>
        </w:rPr>
        <w:t xml:space="preserve">  </w:t>
      </w:r>
      <w:r w:rsidRPr="002844B1">
        <w:rPr>
          <w:rFonts w:ascii="Times New Roman" w:hAnsi="Times New Roman" w:cs="Times New Roman"/>
          <w:b/>
          <w:lang w:val="de-DE"/>
        </w:rPr>
        <w:t xml:space="preserve">   </w:t>
      </w:r>
      <w:r w:rsidRPr="002844B1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1102217" cy="752475"/>
            <wp:effectExtent l="19050" t="0" r="2683" b="0"/>
            <wp:docPr id="4" name="Slika 15" descr="C:\Users\Korisnik\AppData\Local\Microsoft\Windows\Temporary Internet Files\Content.Outlook\N8T6WXZB\GRB 2015  S BIJELOM POZADIN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5" descr="C:\Users\Korisnik\AppData\Local\Microsoft\Windows\Temporary Internet Files\Content.Outlook\N8T6WXZB\GRB 2015  S BIJELOM POZADINO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217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F51" w:rsidRPr="002844B1" w:rsidRDefault="00C75F51" w:rsidP="00C75F51">
      <w:pPr>
        <w:spacing w:after="0" w:line="240" w:lineRule="auto"/>
        <w:outlineLvl w:val="0"/>
        <w:rPr>
          <w:rFonts w:ascii="Times New Roman" w:hAnsi="Times New Roman" w:cs="Times New Roman"/>
          <w:b/>
          <w:lang w:val="de-DE"/>
        </w:rPr>
      </w:pPr>
      <w:r w:rsidRPr="002844B1">
        <w:rPr>
          <w:rFonts w:ascii="Times New Roman" w:hAnsi="Times New Roman" w:cs="Times New Roman"/>
          <w:b/>
          <w:lang w:val="de-DE"/>
        </w:rPr>
        <w:t xml:space="preserve">      </w:t>
      </w:r>
      <w:r>
        <w:rPr>
          <w:rFonts w:ascii="Times New Roman" w:hAnsi="Times New Roman" w:cs="Times New Roman"/>
          <w:b/>
          <w:lang w:val="de-DE"/>
        </w:rPr>
        <w:t xml:space="preserve">  </w:t>
      </w:r>
      <w:r w:rsidRPr="002844B1">
        <w:rPr>
          <w:rFonts w:ascii="Times New Roman" w:hAnsi="Times New Roman" w:cs="Times New Roman"/>
          <w:b/>
          <w:lang w:val="de-DE"/>
        </w:rPr>
        <w:t xml:space="preserve">     </w:t>
      </w:r>
      <w:r>
        <w:rPr>
          <w:rFonts w:ascii="Times New Roman" w:hAnsi="Times New Roman" w:cs="Times New Roman"/>
          <w:b/>
          <w:lang w:val="de-DE"/>
        </w:rPr>
        <w:t xml:space="preserve">  </w:t>
      </w:r>
      <w:r w:rsidRPr="002844B1">
        <w:rPr>
          <w:rFonts w:ascii="Times New Roman" w:hAnsi="Times New Roman" w:cs="Times New Roman"/>
          <w:b/>
          <w:lang w:val="de-DE"/>
        </w:rPr>
        <w:t xml:space="preserve">   </w:t>
      </w:r>
      <w:r w:rsidRPr="002844B1">
        <w:rPr>
          <w:rFonts w:ascii="Times New Roman" w:hAnsi="Times New Roman" w:cs="Times New Roman"/>
          <w:b/>
        </w:rPr>
        <w:t>GRAD VODICE</w:t>
      </w:r>
    </w:p>
    <w:p w:rsidR="00C75F51" w:rsidRDefault="00C75F51" w:rsidP="00C75F51">
      <w:pPr>
        <w:spacing w:after="0" w:line="240" w:lineRule="auto"/>
        <w:outlineLvl w:val="0"/>
        <w:rPr>
          <w:rFonts w:ascii="Times New Roman" w:hAnsi="Times New Roman" w:cs="Times New Roman"/>
          <w:b/>
        </w:rPr>
      </w:pPr>
      <w:r w:rsidRPr="00AF5338">
        <w:rPr>
          <w:rFonts w:ascii="Times New Roman" w:hAnsi="Times New Roman" w:cs="Times New Roman"/>
          <w:b/>
        </w:rPr>
        <w:t xml:space="preserve">           </w:t>
      </w:r>
      <w:r>
        <w:rPr>
          <w:rFonts w:ascii="Times New Roman" w:hAnsi="Times New Roman" w:cs="Times New Roman"/>
          <w:b/>
        </w:rPr>
        <w:t xml:space="preserve">    GRADONAČELNIK</w:t>
      </w:r>
    </w:p>
    <w:p w:rsidR="00C75F51" w:rsidRPr="00AF5338" w:rsidRDefault="00C75F51" w:rsidP="00C75F51">
      <w:pPr>
        <w:spacing w:after="0" w:line="240" w:lineRule="auto"/>
        <w:outlineLvl w:val="0"/>
        <w:rPr>
          <w:rFonts w:ascii="Times New Roman" w:hAnsi="Times New Roman" w:cs="Times New Roman"/>
          <w:b/>
          <w:lang w:val="de-DE"/>
        </w:rPr>
      </w:pPr>
    </w:p>
    <w:p w:rsidR="00C75F51" w:rsidRPr="00332C75" w:rsidRDefault="00C75F51" w:rsidP="00C75F51">
      <w:pPr>
        <w:spacing w:after="0" w:line="240" w:lineRule="auto"/>
        <w:rPr>
          <w:rFonts w:ascii="Times New Roman" w:hAnsi="Times New Roman" w:cs="Times New Roman"/>
        </w:rPr>
      </w:pPr>
      <w:r w:rsidRPr="00332C75">
        <w:rPr>
          <w:rFonts w:ascii="Times New Roman" w:hAnsi="Times New Roman" w:cs="Times New Roman"/>
        </w:rPr>
        <w:t xml:space="preserve">KLASA: </w:t>
      </w:r>
      <w:r>
        <w:rPr>
          <w:rFonts w:ascii="Times New Roman" w:hAnsi="Times New Roman" w:cs="Times New Roman"/>
        </w:rPr>
        <w:t>410-01/20-01/14</w:t>
      </w:r>
    </w:p>
    <w:p w:rsidR="00C75F51" w:rsidRPr="00332C75" w:rsidRDefault="00C75F51" w:rsidP="00C75F51">
      <w:pPr>
        <w:spacing w:after="0" w:line="240" w:lineRule="auto"/>
        <w:rPr>
          <w:rFonts w:ascii="Times New Roman" w:hAnsi="Times New Roman" w:cs="Times New Roman"/>
        </w:rPr>
      </w:pPr>
      <w:r w:rsidRPr="00332C75">
        <w:rPr>
          <w:rFonts w:ascii="Times New Roman" w:hAnsi="Times New Roman" w:cs="Times New Roman"/>
        </w:rPr>
        <w:t xml:space="preserve">URBROJ: </w:t>
      </w:r>
      <w:r>
        <w:rPr>
          <w:rFonts w:ascii="Times New Roman" w:hAnsi="Times New Roman" w:cs="Times New Roman"/>
        </w:rPr>
        <w:t>2182/04-01/08-20-3</w:t>
      </w:r>
    </w:p>
    <w:p w:rsidR="00C75F51" w:rsidRDefault="00C75F51" w:rsidP="00C75F51">
      <w:pPr>
        <w:spacing w:after="0" w:line="240" w:lineRule="auto"/>
        <w:rPr>
          <w:rFonts w:ascii="Times New Roman" w:hAnsi="Times New Roman" w:cs="Times New Roman"/>
        </w:rPr>
      </w:pPr>
      <w:r w:rsidRPr="00332C75">
        <w:rPr>
          <w:rFonts w:ascii="Times New Roman" w:hAnsi="Times New Roman" w:cs="Times New Roman"/>
        </w:rPr>
        <w:t xml:space="preserve">Vodice, </w:t>
      </w:r>
      <w:r>
        <w:rPr>
          <w:rFonts w:ascii="Times New Roman" w:hAnsi="Times New Roman" w:cs="Times New Roman"/>
        </w:rPr>
        <w:t>23. studenog 2020. godine</w:t>
      </w:r>
    </w:p>
    <w:p w:rsidR="00C75F51" w:rsidRPr="00332C75" w:rsidRDefault="00C75F51" w:rsidP="00C75F51">
      <w:pPr>
        <w:spacing w:after="0" w:line="240" w:lineRule="auto"/>
        <w:rPr>
          <w:rFonts w:ascii="Times New Roman" w:hAnsi="Times New Roman" w:cs="Times New Roman"/>
        </w:rPr>
      </w:pPr>
    </w:p>
    <w:p w:rsidR="00C75F51" w:rsidRDefault="00C75F51" w:rsidP="00C75F5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332C75">
        <w:rPr>
          <w:rFonts w:ascii="Times New Roman" w:hAnsi="Times New Roman" w:cs="Times New Roman"/>
        </w:rPr>
        <w:t xml:space="preserve">Na temelju članka </w:t>
      </w:r>
      <w:r>
        <w:rPr>
          <w:rFonts w:ascii="Times New Roman" w:hAnsi="Times New Roman" w:cs="Times New Roman"/>
        </w:rPr>
        <w:t>9</w:t>
      </w:r>
      <w:r w:rsidRPr="00332C7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Programa dodjele potpora male vrijednosti za obveznike poreza na potrošnju koji obavljaju gospodarsku djelatnost</w:t>
      </w:r>
      <w:r w:rsidRPr="00332C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(„Službeni glasnik Grada Vodica“, broj 08/20) </w:t>
      </w:r>
      <w:r w:rsidRPr="00332C75">
        <w:rPr>
          <w:rFonts w:ascii="Times New Roman" w:hAnsi="Times New Roman" w:cs="Times New Roman"/>
        </w:rPr>
        <w:t xml:space="preserve">Gradonačelnica Grada Vodica </w:t>
      </w:r>
      <w:r>
        <w:rPr>
          <w:rFonts w:ascii="Times New Roman" w:hAnsi="Times New Roman" w:cs="Times New Roman"/>
        </w:rPr>
        <w:t xml:space="preserve"> raspisuje </w:t>
      </w:r>
    </w:p>
    <w:p w:rsidR="00C75F51" w:rsidRDefault="00C75F51" w:rsidP="00C75F5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75F51" w:rsidRDefault="00C75F51" w:rsidP="00C75F5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75F51" w:rsidRDefault="00C75F51" w:rsidP="00C75F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JAVNI POZIV</w:t>
      </w:r>
    </w:p>
    <w:p w:rsidR="00C75F51" w:rsidRDefault="00C75F51" w:rsidP="00C75F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 dodjelu potpora</w:t>
      </w:r>
      <w:r w:rsidRPr="00F80383">
        <w:rPr>
          <w:rFonts w:ascii="Times New Roman" w:hAnsi="Times New Roman" w:cs="Times New Roman"/>
          <w:b/>
        </w:rPr>
        <w:t xml:space="preserve"> male vrijednosti za </w:t>
      </w:r>
    </w:p>
    <w:p w:rsidR="00C75F51" w:rsidRDefault="00C75F51" w:rsidP="00C75F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80383">
        <w:rPr>
          <w:rFonts w:ascii="Times New Roman" w:hAnsi="Times New Roman" w:cs="Times New Roman"/>
          <w:b/>
        </w:rPr>
        <w:t xml:space="preserve">obveznike </w:t>
      </w:r>
      <w:r>
        <w:rPr>
          <w:rFonts w:ascii="Times New Roman" w:hAnsi="Times New Roman" w:cs="Times New Roman"/>
          <w:b/>
        </w:rPr>
        <w:t>poreza na potrošnju</w:t>
      </w:r>
    </w:p>
    <w:p w:rsidR="00C75F51" w:rsidRDefault="00C75F51" w:rsidP="00C75F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F161B">
        <w:rPr>
          <w:rFonts w:ascii="Times New Roman" w:hAnsi="Times New Roman" w:cs="Times New Roman"/>
          <w:b/>
        </w:rPr>
        <w:t xml:space="preserve"> </w:t>
      </w:r>
      <w:r w:rsidRPr="00F80383">
        <w:rPr>
          <w:rFonts w:ascii="Times New Roman" w:hAnsi="Times New Roman" w:cs="Times New Roman"/>
          <w:b/>
        </w:rPr>
        <w:t>koji obavljaju gospodarsku djelatnost</w:t>
      </w:r>
    </w:p>
    <w:p w:rsidR="00C75F51" w:rsidRDefault="00C75F51" w:rsidP="00C75F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75F51" w:rsidRDefault="00C75F51" w:rsidP="00C75F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75F51" w:rsidRDefault="00C75F51" w:rsidP="00C75F5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Pr="007F63C8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 Korisnici potpora</w:t>
      </w:r>
    </w:p>
    <w:p w:rsidR="00C75F51" w:rsidRDefault="00C75F51" w:rsidP="00C75F5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75F51" w:rsidRDefault="00C75F51" w:rsidP="00C75F5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Korisnici potpora male vrijednosti su poslovni subjekti (pravne i fizičke osobe koje obavljaju djelatnosti u skladu s pravnim propisima) koji su obveznici poreza na potrošnju i obavljaju gospodarsku djelatnost na području Grada Vodica, a ispunjavaju slijedeće uvjete:</w:t>
      </w:r>
    </w:p>
    <w:p w:rsidR="00C75F51" w:rsidRDefault="00C75F51" w:rsidP="00C75F51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 nepostojanje dugovanja glede svih javnih i nejavnih davanja prema Gradu Vodice </w:t>
      </w:r>
      <w:r w:rsidRPr="00E246F6">
        <w:rPr>
          <w:rFonts w:ascii="Times New Roman" w:hAnsi="Times New Roman" w:cs="Times New Roman"/>
        </w:rPr>
        <w:t xml:space="preserve">do dana podnošenja </w:t>
      </w:r>
      <w:r>
        <w:rPr>
          <w:rFonts w:ascii="Times New Roman" w:hAnsi="Times New Roman" w:cs="Times New Roman"/>
        </w:rPr>
        <w:t>z</w:t>
      </w:r>
      <w:r w:rsidRPr="00E246F6">
        <w:rPr>
          <w:rFonts w:ascii="Times New Roman" w:hAnsi="Times New Roman" w:cs="Times New Roman"/>
        </w:rPr>
        <w:t>ahtjeva za dodjelu potpore,</w:t>
      </w:r>
    </w:p>
    <w:p w:rsidR="00C75F51" w:rsidRPr="00E246F6" w:rsidRDefault="00C75F51" w:rsidP="00C75F51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  podmirena potraživanja poreza na potrošnju za mjesece za koje se potpora daje,</w:t>
      </w:r>
    </w:p>
    <w:p w:rsidR="00C75F51" w:rsidRPr="00E246F6" w:rsidRDefault="00C75F51" w:rsidP="00C75F51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F50F8D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b/>
        </w:rPr>
        <w:t xml:space="preserve">  </w:t>
      </w:r>
      <w:r w:rsidRPr="00966DDD">
        <w:rPr>
          <w:rFonts w:ascii="Times New Roman" w:hAnsi="Times New Roman" w:cs="Times New Roman"/>
        </w:rPr>
        <w:t>sjedište/prebivalište na području Grada Vodica</w:t>
      </w:r>
      <w:r>
        <w:rPr>
          <w:rFonts w:ascii="Times New Roman" w:hAnsi="Times New Roman" w:cs="Times New Roman"/>
        </w:rPr>
        <w:t xml:space="preserve"> najmanje </w:t>
      </w:r>
      <w:r w:rsidRPr="00E246F6">
        <w:rPr>
          <w:rFonts w:ascii="Times New Roman" w:hAnsi="Times New Roman" w:cs="Times New Roman"/>
        </w:rPr>
        <w:t xml:space="preserve">dvije godine do dana podnošenja </w:t>
      </w:r>
      <w:r>
        <w:rPr>
          <w:rFonts w:ascii="Times New Roman" w:hAnsi="Times New Roman" w:cs="Times New Roman"/>
        </w:rPr>
        <w:t>zahtjeva za dodjelu potpore</w:t>
      </w:r>
      <w:r w:rsidRPr="00E246F6">
        <w:rPr>
          <w:rFonts w:ascii="Times New Roman" w:hAnsi="Times New Roman" w:cs="Times New Roman"/>
        </w:rPr>
        <w:t>,</w:t>
      </w:r>
    </w:p>
    <w:p w:rsidR="00C75F51" w:rsidRDefault="00C75F51" w:rsidP="00C75F51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  da sukladno Uredbi </w:t>
      </w:r>
      <w:r w:rsidRPr="0004555C">
        <w:rPr>
          <w:rFonts w:ascii="Times New Roman" w:hAnsi="Times New Roman" w:cs="Times New Roman"/>
        </w:rPr>
        <w:t>Komisije (EU) br. 1407/2013 оd 18. prosinca 2013. g. o primjeni članaka 107. i 108. Ugovora o funkcioniranju Europske unije na de minimis potpore (Službeni list Europske unije L 352/1)</w:t>
      </w:r>
      <w:r>
        <w:rPr>
          <w:rFonts w:ascii="Times New Roman" w:hAnsi="Times New Roman" w:cs="Times New Roman"/>
        </w:rPr>
        <w:t>, nisu ostvarili (uključujući i potporu dobivenu iz ovog Programa) tijekom razdoblja od 3 fiskalne godine potporu veću od 200.000 eura.</w:t>
      </w:r>
    </w:p>
    <w:p w:rsidR="00C75F51" w:rsidRDefault="00C75F51" w:rsidP="00C75F5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75F51" w:rsidRDefault="00C75F51" w:rsidP="00C75F51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Visina potpora</w:t>
      </w:r>
    </w:p>
    <w:p w:rsidR="00C75F51" w:rsidRDefault="00C75F51" w:rsidP="00C75F51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75F51" w:rsidRDefault="00C75F51" w:rsidP="00C75F5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Potpore će se dodjeljivati korisnicima refundacijom/isplatom 50% iznosa ostvarenog poreza na potrošnju za mjesece rujan, listopad, studeni i prosinac 2020.g.</w:t>
      </w:r>
    </w:p>
    <w:p w:rsidR="00C75F51" w:rsidRDefault="00C75F51" w:rsidP="00C75F5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75F51" w:rsidRDefault="00C75F51" w:rsidP="00C75F51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F13BF">
        <w:rPr>
          <w:rFonts w:ascii="Times New Roman" w:hAnsi="Times New Roman" w:cs="Times New Roman"/>
          <w:b/>
        </w:rPr>
        <w:t xml:space="preserve">3. </w:t>
      </w:r>
      <w:r>
        <w:rPr>
          <w:rFonts w:ascii="Times New Roman" w:hAnsi="Times New Roman" w:cs="Times New Roman"/>
          <w:b/>
        </w:rPr>
        <w:t xml:space="preserve"> Postupak odobravanja i dodjele potpora (popis dokumentacije):</w:t>
      </w:r>
    </w:p>
    <w:p w:rsidR="00C75F51" w:rsidRDefault="00C75F51" w:rsidP="00C75F51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75F51" w:rsidRDefault="00C75F51" w:rsidP="00C75F51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Zahtjev se predaje na uniformiranom obrascu i isti mora sadržavati naziv, adresu, kontakt broj, e-mail adresu, OIB i IBAN podnositelja.</w:t>
      </w:r>
    </w:p>
    <w:p w:rsidR="00C75F51" w:rsidRDefault="00C75F51" w:rsidP="00C75F5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Uz obrazac zahtjeva poslovni subjekt mora priložiti:</w:t>
      </w:r>
    </w:p>
    <w:p w:rsidR="00C75F51" w:rsidRDefault="00C75F51" w:rsidP="00C75F51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>- dokaz da ima prijavljeno sjedište/prebivalište na području Grada Vodica najmanje dvije godine do dana podnošenja zahtjeva (izvod iz obrtnog, sudskog ili drugog odgovarajućeg registra),</w:t>
      </w:r>
    </w:p>
    <w:p w:rsidR="00C75F51" w:rsidRDefault="00C75F51" w:rsidP="00C75F51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obrasci PP-MI-PO (izvješća mjesečnog poreza  na potrošnju za mjesece rujan-studeni, dok je obrazac za prosinac potrebno dostaviti tijekom siječnja 2021. godine),</w:t>
      </w:r>
    </w:p>
    <w:p w:rsidR="00C75F51" w:rsidRDefault="00C75F51" w:rsidP="00C75F51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potvrde o uplati mjesečnih poreza (za mjesece rujan-studeni, dok je potvrdu za prosinac potrebno dostaviti tijekom siječnja 2021. godine),</w:t>
      </w:r>
    </w:p>
    <w:p w:rsidR="00C75F51" w:rsidRDefault="00C75F51" w:rsidP="00C75F51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 Izjavu o korištenim potporama male vrijednosti.</w:t>
      </w:r>
    </w:p>
    <w:p w:rsidR="00C75F51" w:rsidRPr="00BE7ED5" w:rsidRDefault="00C75F51" w:rsidP="00C75F51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Zahtjev i Izjava će biti objavljeni uz Javni poziv na službenoj internetskoj stranici Grada Vodica </w:t>
      </w:r>
      <w:hyperlink r:id="rId8" w:history="1">
        <w:r w:rsidRPr="002B5BF3">
          <w:rPr>
            <w:rStyle w:val="Hiperveza"/>
            <w:rFonts w:ascii="Times New Roman" w:hAnsi="Times New Roman" w:cs="Times New Roman"/>
          </w:rPr>
          <w:t>www.grad-vodice.hr</w:t>
        </w:r>
      </w:hyperlink>
      <w:r>
        <w:rPr>
          <w:rFonts w:ascii="Times New Roman" w:hAnsi="Times New Roman" w:cs="Times New Roman"/>
        </w:rPr>
        <w:t>, te će se moći preuzeti i na porti Grada Vodica.</w:t>
      </w:r>
    </w:p>
    <w:p w:rsidR="00C75F51" w:rsidRDefault="00C75F51" w:rsidP="00C75F51">
      <w:pPr>
        <w:pStyle w:val="Odlomakpopisa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Upravni odjel za financije i javne prihode Grada Vodica će po službenoj dužnosti uvidom u knjigovodstvenu karticu za svakog pojedinog podnositelja zahtjeva utvrditi ima li isti dugovanja po osnovi svih javnih i nejavnih davanja prema Gradu Vodice do dana podnošenja zahtjeva.</w:t>
      </w:r>
    </w:p>
    <w:p w:rsidR="00C75F51" w:rsidRDefault="00C75F51" w:rsidP="00C75F51">
      <w:pPr>
        <w:pStyle w:val="Odlomakpopisa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>Popunjeni obrazac zahtjeva se podnosi na adresu:</w:t>
      </w:r>
    </w:p>
    <w:p w:rsidR="00C75F51" w:rsidRDefault="00C75F51" w:rsidP="00C75F51">
      <w:pPr>
        <w:pStyle w:val="Odlomakpopisa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„</w:t>
      </w:r>
      <w:r w:rsidRPr="009643B6">
        <w:rPr>
          <w:rFonts w:ascii="Times New Roman" w:hAnsi="Times New Roman" w:cs="Times New Roman"/>
        </w:rPr>
        <w:t>Grad Vodice, Ive Čače 8, 22211 Vodice</w:t>
      </w:r>
      <w:r>
        <w:rPr>
          <w:rFonts w:ascii="Times New Roman" w:hAnsi="Times New Roman" w:cs="Times New Roman"/>
        </w:rPr>
        <w:t>“</w:t>
      </w:r>
    </w:p>
    <w:p w:rsidR="00C75F51" w:rsidRPr="00F72C77" w:rsidRDefault="00C75F51" w:rsidP="00C75F51">
      <w:pPr>
        <w:pStyle w:val="Odlomakpopisa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945CB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putem pošte ili osobno na porti Grada Vodica.</w:t>
      </w:r>
    </w:p>
    <w:p w:rsidR="00C75F51" w:rsidRDefault="00C75F51" w:rsidP="00C75F51">
      <w:pPr>
        <w:pStyle w:val="Odlomakpopisa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Nepotpuni, nepravodobni i zahtjevi koji ne ispunjavaju sve uvjete iz članka 4. Programa dodjele potpora male vrijednosti za obveznike poreza na potrošnju koji obavljaju gospodarsku djelatnost</w:t>
      </w:r>
      <w:r w:rsidRPr="00332C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neće se razmatrati.</w:t>
      </w:r>
    </w:p>
    <w:p w:rsidR="00C75F51" w:rsidRDefault="00C75F51" w:rsidP="00C75F51">
      <w:pPr>
        <w:pStyle w:val="Odlomakpopisa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Konačnu odluku o dodjeli potpora donosi Gradonačelnik Grada Vodica, po prijedlogu tročlanog Povjerenstva, a odobrena sredstva isplatit će se na dostavljeni broj žiro računa.</w:t>
      </w:r>
    </w:p>
    <w:p w:rsidR="00C75F51" w:rsidRDefault="00C75F51" w:rsidP="00C75F51">
      <w:pPr>
        <w:pStyle w:val="Odlomakpopisa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C75F51" w:rsidRDefault="00C75F51" w:rsidP="00C75F51">
      <w:pPr>
        <w:pStyle w:val="Odlomakpopisa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7D55AA">
        <w:rPr>
          <w:rFonts w:ascii="Times New Roman" w:hAnsi="Times New Roman" w:cs="Times New Roman"/>
          <w:b/>
        </w:rPr>
        <w:t xml:space="preserve">4. </w:t>
      </w:r>
      <w:r>
        <w:rPr>
          <w:rFonts w:ascii="Times New Roman" w:hAnsi="Times New Roman" w:cs="Times New Roman"/>
          <w:b/>
        </w:rPr>
        <w:t>Trajanje Javnog poziva:</w:t>
      </w:r>
    </w:p>
    <w:p w:rsidR="00C75F51" w:rsidRDefault="00C75F51" w:rsidP="00C75F51">
      <w:pPr>
        <w:pStyle w:val="Odlomakpopisa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C75F51" w:rsidRDefault="00C75F51" w:rsidP="00C75F51">
      <w:pPr>
        <w:pStyle w:val="Odlomakpopisa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Zahtjevi za dodjelu potpora mogu se podnositi u roku 15 dana od dana objave ovog Poziva na web stranici Grada Vodica, odnosno najkasnije do 8. prosinca 2020. godine do 15,00 sati bez obzira na način dostave.</w:t>
      </w:r>
    </w:p>
    <w:p w:rsidR="00C75F51" w:rsidRPr="007D55AA" w:rsidRDefault="00C75F51" w:rsidP="00C75F51">
      <w:pPr>
        <w:pStyle w:val="Odlomakpopisa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75F51" w:rsidRPr="00945CB0" w:rsidRDefault="00C75F51" w:rsidP="00C75F51">
      <w:pPr>
        <w:pStyle w:val="Odlomakpopisa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C75F51" w:rsidRPr="00655062" w:rsidRDefault="00C75F51" w:rsidP="00C75F51">
      <w:pPr>
        <w:pStyle w:val="Odlomakpopisa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C75F51" w:rsidRPr="000538D9" w:rsidRDefault="00C75F51" w:rsidP="00C75F51">
      <w:pPr>
        <w:tabs>
          <w:tab w:val="left" w:pos="567"/>
          <w:tab w:val="left" w:pos="709"/>
        </w:tabs>
        <w:spacing w:after="0" w:line="240" w:lineRule="auto"/>
        <w:ind w:left="6521"/>
        <w:jc w:val="center"/>
        <w:rPr>
          <w:rFonts w:ascii="Times New Roman" w:hAnsi="Times New Roman" w:cs="Times New Roman"/>
          <w:b/>
        </w:rPr>
      </w:pPr>
      <w:r w:rsidRPr="000538D9">
        <w:rPr>
          <w:rFonts w:ascii="Times New Roman" w:hAnsi="Times New Roman" w:cs="Times New Roman"/>
          <w:b/>
        </w:rPr>
        <w:t>GRADONAČELNICA</w:t>
      </w:r>
    </w:p>
    <w:p w:rsidR="00C75F51" w:rsidRDefault="00C75F51" w:rsidP="00C75F51">
      <w:pPr>
        <w:tabs>
          <w:tab w:val="left" w:pos="567"/>
          <w:tab w:val="left" w:pos="709"/>
        </w:tabs>
        <w:spacing w:after="0" w:line="240" w:lineRule="auto"/>
        <w:ind w:left="6521"/>
        <w:jc w:val="center"/>
        <w:rPr>
          <w:rFonts w:ascii="Times New Roman" w:hAnsi="Times New Roman" w:cs="Times New Roman"/>
          <w:b/>
        </w:rPr>
      </w:pPr>
      <w:r w:rsidRPr="000538D9">
        <w:rPr>
          <w:rFonts w:ascii="Times New Roman" w:hAnsi="Times New Roman" w:cs="Times New Roman"/>
          <w:b/>
        </w:rPr>
        <w:t>Nelka Tomić, dr. med.</w:t>
      </w:r>
      <w:r w:rsidR="001763C9">
        <w:rPr>
          <w:rFonts w:ascii="Times New Roman" w:hAnsi="Times New Roman" w:cs="Times New Roman"/>
          <w:b/>
        </w:rPr>
        <w:t>, v.r.</w:t>
      </w:r>
    </w:p>
    <w:p w:rsidR="00783FD6" w:rsidRPr="000538D9" w:rsidRDefault="00783FD6" w:rsidP="00C75F51">
      <w:pPr>
        <w:tabs>
          <w:tab w:val="left" w:pos="567"/>
          <w:tab w:val="left" w:pos="709"/>
        </w:tabs>
        <w:spacing w:after="0" w:line="240" w:lineRule="auto"/>
        <w:ind w:left="6521"/>
        <w:jc w:val="center"/>
        <w:rPr>
          <w:rFonts w:ascii="Times New Roman" w:hAnsi="Times New Roman" w:cs="Times New Roman"/>
          <w:b/>
        </w:rPr>
      </w:pPr>
    </w:p>
    <w:p w:rsidR="00F72C77" w:rsidRDefault="00F72C77" w:rsidP="00C75F51">
      <w:pPr>
        <w:tabs>
          <w:tab w:val="left" w:pos="567"/>
          <w:tab w:val="left" w:pos="709"/>
        </w:tabs>
        <w:spacing w:after="0" w:line="240" w:lineRule="auto"/>
        <w:rPr>
          <w:rFonts w:ascii="Times New Roman" w:hAnsi="Times New Roman" w:cs="Times New Roman"/>
          <w:b/>
        </w:rPr>
      </w:pPr>
    </w:p>
    <w:p w:rsidR="00F72C77" w:rsidRPr="000538D9" w:rsidRDefault="00F72C77" w:rsidP="00F72C77">
      <w:pPr>
        <w:tabs>
          <w:tab w:val="left" w:pos="567"/>
          <w:tab w:val="left" w:pos="709"/>
        </w:tabs>
        <w:spacing w:after="0" w:line="240" w:lineRule="auto"/>
        <w:ind w:left="6521"/>
        <w:jc w:val="center"/>
        <w:rPr>
          <w:rFonts w:ascii="Times New Roman" w:hAnsi="Times New Roman" w:cs="Times New Roman"/>
          <w:b/>
        </w:rPr>
      </w:pPr>
    </w:p>
    <w:p w:rsidR="00F72C77" w:rsidRDefault="00F72C77" w:rsidP="002A527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54EBD" w:rsidRDefault="00654EBD" w:rsidP="002A527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D55AA" w:rsidRDefault="007D55AA" w:rsidP="002A527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D55AA" w:rsidRPr="007D55AA" w:rsidRDefault="007D55AA" w:rsidP="002A527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D55AA">
        <w:rPr>
          <w:rFonts w:ascii="Times New Roman" w:hAnsi="Times New Roman" w:cs="Times New Roman"/>
          <w:sz w:val="18"/>
          <w:szCs w:val="18"/>
        </w:rPr>
        <w:t>Dostaviti:</w:t>
      </w:r>
    </w:p>
    <w:p w:rsidR="007D55AA" w:rsidRPr="007D55AA" w:rsidRDefault="007D55AA" w:rsidP="002A527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D55AA">
        <w:rPr>
          <w:rFonts w:ascii="Times New Roman" w:hAnsi="Times New Roman" w:cs="Times New Roman"/>
          <w:sz w:val="18"/>
          <w:szCs w:val="18"/>
        </w:rPr>
        <w:t>1. Web stranica Grada Vodica,</w:t>
      </w:r>
    </w:p>
    <w:p w:rsidR="007D55AA" w:rsidRPr="007D55AA" w:rsidRDefault="007D55AA" w:rsidP="002A527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D55AA">
        <w:rPr>
          <w:rFonts w:ascii="Times New Roman" w:hAnsi="Times New Roman" w:cs="Times New Roman"/>
          <w:sz w:val="18"/>
          <w:szCs w:val="18"/>
        </w:rPr>
        <w:t>2. Oglasna ploča,</w:t>
      </w:r>
    </w:p>
    <w:p w:rsidR="007D55AA" w:rsidRPr="007D55AA" w:rsidRDefault="007D55AA" w:rsidP="002A527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D55AA">
        <w:rPr>
          <w:rFonts w:ascii="Times New Roman" w:hAnsi="Times New Roman" w:cs="Times New Roman"/>
          <w:sz w:val="18"/>
          <w:szCs w:val="18"/>
        </w:rPr>
        <w:t>3. Upravni odjel za financije i javne prihode-ovdje,</w:t>
      </w:r>
    </w:p>
    <w:p w:rsidR="007D55AA" w:rsidRPr="007D55AA" w:rsidRDefault="007D55AA" w:rsidP="002A527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D55AA">
        <w:rPr>
          <w:rFonts w:ascii="Times New Roman" w:hAnsi="Times New Roman" w:cs="Times New Roman"/>
          <w:sz w:val="18"/>
          <w:szCs w:val="18"/>
        </w:rPr>
        <w:t>4. Dokumentacija-ovdje,</w:t>
      </w:r>
    </w:p>
    <w:p w:rsidR="007D55AA" w:rsidRPr="007D55AA" w:rsidRDefault="007D55AA" w:rsidP="002A527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D55AA">
        <w:rPr>
          <w:rFonts w:ascii="Times New Roman" w:hAnsi="Times New Roman" w:cs="Times New Roman"/>
          <w:sz w:val="18"/>
          <w:szCs w:val="18"/>
        </w:rPr>
        <w:t>5. Arhiva-ovdje.</w:t>
      </w:r>
    </w:p>
    <w:p w:rsidR="00E0510F" w:rsidRPr="006C4121" w:rsidRDefault="00E0510F" w:rsidP="001768E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F63C8" w:rsidRDefault="007F63C8" w:rsidP="007F63C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F63C8" w:rsidRDefault="007F63C8" w:rsidP="007F63C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F63C8" w:rsidRPr="007F63C8" w:rsidRDefault="007F63C8" w:rsidP="007F63C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7F63C8" w:rsidRPr="007F63C8" w:rsidSect="00876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70B35"/>
    <w:multiLevelType w:val="hybridMultilevel"/>
    <w:tmpl w:val="57A6D5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F6D84"/>
    <w:multiLevelType w:val="hybridMultilevel"/>
    <w:tmpl w:val="45A09A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332C75"/>
    <w:rsid w:val="000538D9"/>
    <w:rsid w:val="000541A7"/>
    <w:rsid w:val="000C4EA0"/>
    <w:rsid w:val="001234D6"/>
    <w:rsid w:val="00127BC1"/>
    <w:rsid w:val="0017139E"/>
    <w:rsid w:val="001763C9"/>
    <w:rsid w:val="001768E0"/>
    <w:rsid w:val="001953CB"/>
    <w:rsid w:val="001D3EB8"/>
    <w:rsid w:val="00225408"/>
    <w:rsid w:val="002A5273"/>
    <w:rsid w:val="002B197C"/>
    <w:rsid w:val="00332C75"/>
    <w:rsid w:val="00365348"/>
    <w:rsid w:val="0038340B"/>
    <w:rsid w:val="003D3491"/>
    <w:rsid w:val="003D35B2"/>
    <w:rsid w:val="003E29AE"/>
    <w:rsid w:val="003F1CBA"/>
    <w:rsid w:val="00422849"/>
    <w:rsid w:val="004352C6"/>
    <w:rsid w:val="004510E0"/>
    <w:rsid w:val="00463B3B"/>
    <w:rsid w:val="004648AD"/>
    <w:rsid w:val="004E359B"/>
    <w:rsid w:val="004F161B"/>
    <w:rsid w:val="0050094B"/>
    <w:rsid w:val="00532800"/>
    <w:rsid w:val="005559E7"/>
    <w:rsid w:val="00556237"/>
    <w:rsid w:val="0057635F"/>
    <w:rsid w:val="005807F1"/>
    <w:rsid w:val="005D19BB"/>
    <w:rsid w:val="005E70AA"/>
    <w:rsid w:val="00654EBD"/>
    <w:rsid w:val="00655062"/>
    <w:rsid w:val="00696836"/>
    <w:rsid w:val="006B700A"/>
    <w:rsid w:val="006C4121"/>
    <w:rsid w:val="00783FD6"/>
    <w:rsid w:val="00792781"/>
    <w:rsid w:val="00795D7B"/>
    <w:rsid w:val="007B07E0"/>
    <w:rsid w:val="007C699B"/>
    <w:rsid w:val="007D55AA"/>
    <w:rsid w:val="007F13BF"/>
    <w:rsid w:val="007F63C8"/>
    <w:rsid w:val="00845C21"/>
    <w:rsid w:val="00876446"/>
    <w:rsid w:val="008B695E"/>
    <w:rsid w:val="009450BD"/>
    <w:rsid w:val="00945CB0"/>
    <w:rsid w:val="00952265"/>
    <w:rsid w:val="009C3D83"/>
    <w:rsid w:val="00A00D2F"/>
    <w:rsid w:val="00A01BAE"/>
    <w:rsid w:val="00A41FD6"/>
    <w:rsid w:val="00A61D2D"/>
    <w:rsid w:val="00A9280A"/>
    <w:rsid w:val="00AE4C11"/>
    <w:rsid w:val="00BE7ED5"/>
    <w:rsid w:val="00BF1812"/>
    <w:rsid w:val="00C04C21"/>
    <w:rsid w:val="00C341A2"/>
    <w:rsid w:val="00C75F51"/>
    <w:rsid w:val="00CB74D1"/>
    <w:rsid w:val="00CD107F"/>
    <w:rsid w:val="00CE2608"/>
    <w:rsid w:val="00CE5031"/>
    <w:rsid w:val="00D15C8F"/>
    <w:rsid w:val="00D37B5C"/>
    <w:rsid w:val="00D75367"/>
    <w:rsid w:val="00D871A3"/>
    <w:rsid w:val="00D87BB1"/>
    <w:rsid w:val="00DB7161"/>
    <w:rsid w:val="00DC4D68"/>
    <w:rsid w:val="00DD70B0"/>
    <w:rsid w:val="00DE6340"/>
    <w:rsid w:val="00E0510F"/>
    <w:rsid w:val="00E33649"/>
    <w:rsid w:val="00E86D07"/>
    <w:rsid w:val="00EC1BDE"/>
    <w:rsid w:val="00ED2B6D"/>
    <w:rsid w:val="00ED47E7"/>
    <w:rsid w:val="00EE5CB4"/>
    <w:rsid w:val="00EE6090"/>
    <w:rsid w:val="00F5070E"/>
    <w:rsid w:val="00F72097"/>
    <w:rsid w:val="00F72C77"/>
    <w:rsid w:val="00F76667"/>
    <w:rsid w:val="00F80383"/>
    <w:rsid w:val="00F84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44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32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2C75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9683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550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d-vodice.hr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52954-3597-48CA-8F1F-00003642B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45</cp:revision>
  <cp:lastPrinted>2020-11-20T09:55:00Z</cp:lastPrinted>
  <dcterms:created xsi:type="dcterms:W3CDTF">2020-09-29T07:25:00Z</dcterms:created>
  <dcterms:modified xsi:type="dcterms:W3CDTF">2020-11-20T11:31:00Z</dcterms:modified>
</cp:coreProperties>
</file>